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9AB31" w14:textId="46A26225" w:rsidR="00867CDC" w:rsidRDefault="00A3010B" w:rsidP="00D055AF">
      <w:pPr>
        <w:pStyle w:val="Title"/>
      </w:pPr>
      <w:r>
        <w:softHyphen/>
      </w:r>
      <w:r>
        <w:softHyphen/>
      </w:r>
      <w:r>
        <w:softHyphen/>
      </w:r>
      <w:r w:rsidR="00867CDC">
        <w:t>Model Pet Waste Ordinance</w:t>
      </w:r>
    </w:p>
    <w:p w14:paraId="311825A8" w14:textId="3F844EEA" w:rsidR="00867CDC" w:rsidRPr="00867CDC" w:rsidRDefault="00867CDC" w:rsidP="00D055AF">
      <w:pPr>
        <w:pStyle w:val="Subtitle"/>
        <w:spacing w:after="0"/>
        <w:rPr>
          <w:sz w:val="20"/>
        </w:rPr>
      </w:pPr>
      <w:r w:rsidRPr="00867CDC">
        <w:rPr>
          <w:sz w:val="20"/>
        </w:rPr>
        <w:t>Prepared on 9/</w:t>
      </w:r>
      <w:r w:rsidR="00532593">
        <w:rPr>
          <w:sz w:val="20"/>
        </w:rPr>
        <w:t>30</w:t>
      </w:r>
      <w:r w:rsidRPr="00867CDC">
        <w:rPr>
          <w:sz w:val="20"/>
        </w:rPr>
        <w:t>/2020</w:t>
      </w:r>
    </w:p>
    <w:p w14:paraId="67E47AE9" w14:textId="2A0178B8" w:rsidR="00867CDC" w:rsidRPr="00867CDC" w:rsidRDefault="00867CDC" w:rsidP="00D055AF">
      <w:pPr>
        <w:pStyle w:val="Subtitle"/>
        <w:spacing w:after="0"/>
        <w:rPr>
          <w:sz w:val="20"/>
        </w:rPr>
      </w:pPr>
      <w:r w:rsidRPr="00867CDC">
        <w:rPr>
          <w:sz w:val="20"/>
        </w:rPr>
        <w:t xml:space="preserve">Text in brackets and italicized should be reviewed and tailored by the permit holder. </w:t>
      </w:r>
    </w:p>
    <w:p w14:paraId="48A94361" w14:textId="77777777" w:rsidR="00867CDC" w:rsidRDefault="00867CDC" w:rsidP="007D7800">
      <w:pPr>
        <w:rPr>
          <w:b/>
        </w:rPr>
      </w:pPr>
    </w:p>
    <w:p w14:paraId="03300E03" w14:textId="77777777" w:rsidR="007D7800" w:rsidRPr="007D7800" w:rsidRDefault="007D7800" w:rsidP="007D7800">
      <w:pPr>
        <w:rPr>
          <w:b/>
        </w:rPr>
      </w:pPr>
      <w:r w:rsidRPr="007D7800">
        <w:rPr>
          <w:b/>
        </w:rPr>
        <w:t xml:space="preserve">Sec. </w:t>
      </w:r>
      <w:r>
        <w:rPr>
          <w:b/>
        </w:rPr>
        <w:t>XXX</w:t>
      </w:r>
      <w:r w:rsidRPr="007D7800">
        <w:rPr>
          <w:b/>
        </w:rPr>
        <w:t xml:space="preserve"> </w:t>
      </w:r>
      <w:r>
        <w:rPr>
          <w:b/>
        </w:rPr>
        <w:t>–</w:t>
      </w:r>
      <w:r w:rsidRPr="007D7800">
        <w:rPr>
          <w:b/>
        </w:rPr>
        <w:t xml:space="preserve"> </w:t>
      </w:r>
      <w:r>
        <w:rPr>
          <w:b/>
        </w:rPr>
        <w:t>Animal Waste</w:t>
      </w:r>
    </w:p>
    <w:p w14:paraId="65962B68" w14:textId="77777777" w:rsidR="007D7800" w:rsidRPr="00D02DAB" w:rsidRDefault="007D7800" w:rsidP="007D7800">
      <w:pPr>
        <w:pStyle w:val="NormalWeb"/>
        <w:spacing w:before="0" w:beforeAutospacing="0" w:after="0" w:afterAutospacing="0"/>
        <w:rPr>
          <w:rFonts w:ascii="Calibri" w:hAnsi="Calibri" w:cs="Calibri"/>
          <w:color w:val="313335"/>
          <w:sz w:val="20"/>
          <w:szCs w:val="16"/>
        </w:rPr>
      </w:pPr>
      <w:r w:rsidRPr="00D02DAB">
        <w:rPr>
          <w:rFonts w:ascii="Calibri" w:hAnsi="Calibri" w:cs="Calibri"/>
          <w:color w:val="313335"/>
          <w:sz w:val="20"/>
          <w:szCs w:val="16"/>
          <w:shd w:val="clear" w:color="auto" w:fill="FFFFFF"/>
        </w:rPr>
        <w:t xml:space="preserve">(a) </w:t>
      </w:r>
      <w:r w:rsidRPr="00D02DAB">
        <w:rPr>
          <w:rFonts w:ascii="Calibri" w:hAnsi="Calibri" w:cs="Calibri"/>
          <w:i/>
          <w:iCs/>
          <w:color w:val="313335"/>
          <w:sz w:val="20"/>
          <w:szCs w:val="16"/>
          <w:shd w:val="clear" w:color="auto" w:fill="FFFFFF"/>
        </w:rPr>
        <w:t>Definitions.</w:t>
      </w:r>
      <w:r w:rsidRPr="00D02DAB">
        <w:rPr>
          <w:rFonts w:ascii="Calibri" w:hAnsi="Calibri" w:cs="Calibri"/>
          <w:color w:val="313335"/>
          <w:sz w:val="20"/>
          <w:szCs w:val="16"/>
          <w:shd w:val="clear" w:color="auto" w:fill="FFFFFF"/>
        </w:rPr>
        <w:t> The following words, terms and phrases, when used in this section, shall have the meanings ascribed to them in this subsection, except where the context clearly indicates a different meaning:</w:t>
      </w:r>
    </w:p>
    <w:p w14:paraId="4D0C15F7" w14:textId="25C6AA71" w:rsidR="007D7800" w:rsidRPr="00D02DAB" w:rsidRDefault="007D7800" w:rsidP="007D7800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313335"/>
          <w:sz w:val="20"/>
          <w:szCs w:val="16"/>
        </w:rPr>
      </w:pPr>
      <w:r w:rsidRPr="00D02DAB">
        <w:rPr>
          <w:rFonts w:ascii="Calibri" w:hAnsi="Calibri" w:cs="Calibri"/>
          <w:i/>
          <w:iCs/>
          <w:color w:val="313335"/>
          <w:sz w:val="20"/>
          <w:szCs w:val="16"/>
          <w:shd w:val="clear" w:color="auto" w:fill="FFFFFF"/>
        </w:rPr>
        <w:t>Animal:</w:t>
      </w:r>
      <w:r w:rsidRPr="00D02DAB">
        <w:rPr>
          <w:rFonts w:ascii="Calibri" w:hAnsi="Calibri" w:cs="Calibri"/>
          <w:color w:val="313335"/>
          <w:sz w:val="20"/>
          <w:szCs w:val="16"/>
          <w:shd w:val="clear" w:color="auto" w:fill="FFFFFF"/>
        </w:rPr>
        <w:t> A dog, cat or other animal</w:t>
      </w:r>
      <w:r w:rsidR="00A81ADE">
        <w:rPr>
          <w:rFonts w:ascii="Calibri" w:hAnsi="Calibri" w:cs="Calibri"/>
          <w:color w:val="313335"/>
          <w:sz w:val="20"/>
          <w:szCs w:val="16"/>
          <w:shd w:val="clear" w:color="auto" w:fill="FFFFFF"/>
        </w:rPr>
        <w:t xml:space="preserve"> kept for amusement or companionship</w:t>
      </w:r>
      <w:r w:rsidRPr="00D02DAB">
        <w:rPr>
          <w:rFonts w:ascii="Calibri" w:hAnsi="Calibri" w:cs="Calibri"/>
          <w:color w:val="313335"/>
          <w:sz w:val="20"/>
          <w:szCs w:val="16"/>
          <w:shd w:val="clear" w:color="auto" w:fill="FFFFFF"/>
        </w:rPr>
        <w:t>.</w:t>
      </w:r>
      <w:r w:rsidR="005F7241">
        <w:rPr>
          <w:rFonts w:ascii="Calibri" w:hAnsi="Calibri" w:cs="Calibri"/>
          <w:color w:val="313335"/>
          <w:sz w:val="20"/>
          <w:szCs w:val="16"/>
          <w:shd w:val="clear" w:color="auto" w:fill="FFFFFF"/>
        </w:rPr>
        <w:t xml:space="preserve"> </w:t>
      </w:r>
    </w:p>
    <w:p w14:paraId="63B385C3" w14:textId="51858678" w:rsidR="007D7800" w:rsidRDefault="00592F22" w:rsidP="007D7800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313335"/>
          <w:sz w:val="20"/>
          <w:szCs w:val="16"/>
          <w:shd w:val="clear" w:color="auto" w:fill="FFFFFF"/>
        </w:rPr>
      </w:pPr>
      <w:r>
        <w:rPr>
          <w:rFonts w:ascii="Calibri" w:hAnsi="Calibri" w:cs="Calibri"/>
          <w:i/>
          <w:iCs/>
          <w:color w:val="313335"/>
          <w:sz w:val="20"/>
          <w:szCs w:val="16"/>
          <w:shd w:val="clear" w:color="auto" w:fill="FFFFFF"/>
        </w:rPr>
        <w:t>Owner/</w:t>
      </w:r>
      <w:r w:rsidR="007D7800" w:rsidRPr="00D02DAB">
        <w:rPr>
          <w:rFonts w:ascii="Calibri" w:hAnsi="Calibri" w:cs="Calibri"/>
          <w:i/>
          <w:iCs/>
          <w:color w:val="313335"/>
          <w:sz w:val="20"/>
          <w:szCs w:val="16"/>
          <w:shd w:val="clear" w:color="auto" w:fill="FFFFFF"/>
        </w:rPr>
        <w:t>Custodian:</w:t>
      </w:r>
      <w:r w:rsidR="007D7800" w:rsidRPr="00D02DAB">
        <w:rPr>
          <w:rFonts w:ascii="Calibri" w:hAnsi="Calibri" w:cs="Calibri"/>
          <w:color w:val="313335"/>
          <w:sz w:val="20"/>
          <w:szCs w:val="16"/>
          <w:shd w:val="clear" w:color="auto" w:fill="FFFFFF"/>
        </w:rPr>
        <w:t xml:space="preserve"> Any person who harbors, feeds, boards, </w:t>
      </w:r>
      <w:proofErr w:type="gramStart"/>
      <w:r w:rsidR="007D7800" w:rsidRPr="00D02DAB">
        <w:rPr>
          <w:rFonts w:ascii="Calibri" w:hAnsi="Calibri" w:cs="Calibri"/>
          <w:color w:val="313335"/>
          <w:sz w:val="20"/>
          <w:szCs w:val="16"/>
          <w:shd w:val="clear" w:color="auto" w:fill="FFFFFF"/>
        </w:rPr>
        <w:t>possesses,</w:t>
      </w:r>
      <w:proofErr w:type="gramEnd"/>
      <w:r w:rsidR="007D7800" w:rsidRPr="00D02DAB">
        <w:rPr>
          <w:rFonts w:ascii="Calibri" w:hAnsi="Calibri" w:cs="Calibri"/>
          <w:color w:val="313335"/>
          <w:sz w:val="20"/>
          <w:szCs w:val="16"/>
          <w:shd w:val="clear" w:color="auto" w:fill="FFFFFF"/>
        </w:rPr>
        <w:t xml:space="preserve"> keeps or has custody of an animal. </w:t>
      </w:r>
    </w:p>
    <w:p w14:paraId="1F117C0B" w14:textId="0A848622" w:rsidR="00616F75" w:rsidRDefault="00012B72" w:rsidP="00A81ADE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FF0000"/>
          <w:sz w:val="20"/>
          <w:szCs w:val="16"/>
          <w:shd w:val="clear" w:color="auto" w:fill="FFFFFF"/>
        </w:rPr>
      </w:pPr>
      <w:r>
        <w:rPr>
          <w:rFonts w:ascii="Calibri" w:hAnsi="Calibri" w:cs="Calibri"/>
          <w:i/>
          <w:iCs/>
          <w:color w:val="313335"/>
          <w:sz w:val="20"/>
          <w:szCs w:val="16"/>
          <w:shd w:val="clear" w:color="auto" w:fill="FFFFFF"/>
        </w:rPr>
        <w:t>Immediately:</w:t>
      </w:r>
      <w:r>
        <w:rPr>
          <w:rFonts w:ascii="Calibri" w:hAnsi="Calibri" w:cs="Calibri"/>
          <w:color w:val="313335"/>
          <w:sz w:val="20"/>
          <w:szCs w:val="16"/>
          <w:shd w:val="clear" w:color="auto" w:fill="FFFFFF"/>
        </w:rPr>
        <w:t xml:space="preserve"> </w:t>
      </w:r>
      <w:r w:rsidR="00A81ADE">
        <w:rPr>
          <w:rFonts w:ascii="Calibri" w:hAnsi="Calibri" w:cs="Calibri"/>
          <w:color w:val="313335"/>
          <w:sz w:val="20"/>
          <w:szCs w:val="16"/>
          <w:shd w:val="clear" w:color="auto" w:fill="FFFFFF"/>
        </w:rPr>
        <w:t xml:space="preserve">at once, </w:t>
      </w:r>
      <w:proofErr w:type="gramStart"/>
      <w:r w:rsidR="00A81ADE">
        <w:rPr>
          <w:rFonts w:ascii="Calibri" w:hAnsi="Calibri" w:cs="Calibri"/>
          <w:color w:val="313335"/>
          <w:sz w:val="20"/>
          <w:szCs w:val="16"/>
          <w:shd w:val="clear" w:color="auto" w:fill="FFFFFF"/>
        </w:rPr>
        <w:t>without delay</w:t>
      </w:r>
      <w:proofErr w:type="gramEnd"/>
      <w:r w:rsidR="00A81ADE">
        <w:rPr>
          <w:rFonts w:ascii="Calibri" w:hAnsi="Calibri" w:cs="Calibri"/>
          <w:color w:val="313335"/>
          <w:sz w:val="20"/>
          <w:szCs w:val="16"/>
          <w:shd w:val="clear" w:color="auto" w:fill="FFFFFF"/>
        </w:rPr>
        <w:t xml:space="preserve">. </w:t>
      </w:r>
    </w:p>
    <w:p w14:paraId="1014245F" w14:textId="5CABF9CD" w:rsidR="00EE3DF9" w:rsidRDefault="00EE3DF9" w:rsidP="00A81ADE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313335"/>
          <w:sz w:val="20"/>
          <w:szCs w:val="16"/>
          <w:shd w:val="clear" w:color="auto" w:fill="FFFFFF"/>
        </w:rPr>
      </w:pPr>
      <w:r>
        <w:rPr>
          <w:rFonts w:ascii="Calibri" w:hAnsi="Calibri" w:cs="Calibri"/>
          <w:i/>
          <w:iCs/>
          <w:color w:val="313335"/>
          <w:sz w:val="20"/>
          <w:szCs w:val="16"/>
          <w:shd w:val="clear" w:color="auto" w:fill="FFFFFF"/>
        </w:rPr>
        <w:t>Soil/defile:</w:t>
      </w:r>
      <w:r>
        <w:rPr>
          <w:rFonts w:ascii="Calibri" w:hAnsi="Calibri" w:cs="Calibri"/>
          <w:color w:val="313335"/>
          <w:sz w:val="20"/>
          <w:szCs w:val="16"/>
          <w:shd w:val="clear" w:color="auto" w:fill="FFFFFF"/>
        </w:rPr>
        <w:t xml:space="preserve"> </w:t>
      </w:r>
      <w:r w:rsidR="0087405B">
        <w:rPr>
          <w:rFonts w:ascii="Calibri" w:hAnsi="Calibri" w:cs="Calibri"/>
          <w:color w:val="313335"/>
          <w:sz w:val="20"/>
          <w:szCs w:val="16"/>
          <w:shd w:val="clear" w:color="auto" w:fill="FFFFFF"/>
        </w:rPr>
        <w:t xml:space="preserve">to make unclean from excrement </w:t>
      </w:r>
    </w:p>
    <w:p w14:paraId="37C10E87" w14:textId="03D3AB5F" w:rsidR="0087405B" w:rsidRPr="00867CDC" w:rsidRDefault="0087405B" w:rsidP="00A81ADE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313335"/>
          <w:sz w:val="20"/>
          <w:szCs w:val="16"/>
          <w:shd w:val="clear" w:color="auto" w:fill="FFFFFF"/>
        </w:rPr>
      </w:pPr>
      <w:r w:rsidRPr="00D055AF">
        <w:rPr>
          <w:rFonts w:ascii="Calibri" w:hAnsi="Calibri" w:cs="Calibri"/>
          <w:i/>
          <w:color w:val="313335"/>
          <w:sz w:val="20"/>
          <w:szCs w:val="16"/>
          <w:shd w:val="clear" w:color="auto" w:fill="FFFFFF"/>
        </w:rPr>
        <w:t xml:space="preserve">Waste: </w:t>
      </w:r>
      <w:r>
        <w:rPr>
          <w:rFonts w:ascii="Calibri" w:hAnsi="Calibri" w:cs="Calibri"/>
          <w:color w:val="313335"/>
          <w:sz w:val="20"/>
          <w:szCs w:val="16"/>
          <w:shd w:val="clear" w:color="auto" w:fill="FFFFFF"/>
        </w:rPr>
        <w:t>solid ma</w:t>
      </w:r>
      <w:r w:rsidR="00F93673">
        <w:rPr>
          <w:rFonts w:ascii="Calibri" w:hAnsi="Calibri" w:cs="Calibri"/>
          <w:color w:val="313335"/>
          <w:sz w:val="20"/>
          <w:szCs w:val="16"/>
          <w:shd w:val="clear" w:color="auto" w:fill="FFFFFF"/>
        </w:rPr>
        <w:t>t</w:t>
      </w:r>
      <w:r>
        <w:rPr>
          <w:rFonts w:ascii="Calibri" w:hAnsi="Calibri" w:cs="Calibri"/>
          <w:color w:val="313335"/>
          <w:sz w:val="20"/>
          <w:szCs w:val="16"/>
          <w:shd w:val="clear" w:color="auto" w:fill="FFFFFF"/>
        </w:rPr>
        <w:t>ter expelled from the bowels of the pet; excrement</w:t>
      </w:r>
    </w:p>
    <w:p w14:paraId="791F6C4B" w14:textId="77777777" w:rsidR="007D7800" w:rsidRPr="00D02DAB" w:rsidRDefault="007D7800" w:rsidP="007D7800">
      <w:pPr>
        <w:rPr>
          <w:sz w:val="28"/>
        </w:rPr>
      </w:pPr>
    </w:p>
    <w:p w14:paraId="458A6D03" w14:textId="191A8658" w:rsidR="008C0272" w:rsidRPr="008C0272" w:rsidRDefault="008C0272" w:rsidP="008C0272">
      <w:pPr>
        <w:rPr>
          <w:sz w:val="32"/>
        </w:rPr>
      </w:pPr>
      <w:proofErr w:type="gramStart"/>
      <w:r>
        <w:t xml:space="preserve">(a) </w:t>
      </w:r>
      <w:r w:rsidRPr="008C0272">
        <w:t xml:space="preserve">No owner or custodian of any animal shall cause or allow such animal to soil, defile or defecate on any public property or upon any street, sidewalk, public way, play area </w:t>
      </w:r>
      <w:r w:rsidR="00867CDC" w:rsidRPr="00D055AF">
        <w:rPr>
          <w:i/>
        </w:rPr>
        <w:t>[</w:t>
      </w:r>
      <w:r w:rsidRPr="00D055AF">
        <w:rPr>
          <w:i/>
        </w:rPr>
        <w:t>or common grounds owned jointly by the members of a homeowners' or condominium association</w:t>
      </w:r>
      <w:r w:rsidR="00867CDC" w:rsidRPr="00D055AF">
        <w:rPr>
          <w:i/>
        </w:rPr>
        <w:t>]</w:t>
      </w:r>
      <w:r w:rsidRPr="008C0272">
        <w:t xml:space="preserve">, </w:t>
      </w:r>
      <w:r w:rsidR="00867CDC" w:rsidRPr="00D055AF">
        <w:rPr>
          <w:i/>
        </w:rPr>
        <w:t>[</w:t>
      </w:r>
      <w:r w:rsidRPr="00D055AF">
        <w:rPr>
          <w:i/>
        </w:rPr>
        <w:t>or upon private property other than that of the owner</w:t>
      </w:r>
      <w:r w:rsidR="00867CDC" w:rsidRPr="00D055AF">
        <w:rPr>
          <w:i/>
        </w:rPr>
        <w:t>]</w:t>
      </w:r>
      <w:r w:rsidRPr="00D055AF">
        <w:rPr>
          <w:i/>
        </w:rPr>
        <w:t xml:space="preserve">, </w:t>
      </w:r>
      <w:r w:rsidRPr="008C0272">
        <w:t xml:space="preserve">unless such owner immediately removes and disposes of all feces deposited by such animal </w:t>
      </w:r>
      <w:r>
        <w:t>in a sanitary manner.</w:t>
      </w:r>
      <w:proofErr w:type="gramEnd"/>
      <w:r>
        <w:t xml:space="preserve"> </w:t>
      </w:r>
    </w:p>
    <w:p w14:paraId="6A84D7FD" w14:textId="0C173496" w:rsidR="007D7800" w:rsidRPr="007D7800" w:rsidRDefault="007D7800" w:rsidP="007D7800">
      <w:proofErr w:type="gramStart"/>
      <w:r w:rsidRPr="007D7800">
        <w:t>(b) It is unlawful for any person</w:t>
      </w:r>
      <w:r w:rsidR="00D02DAB">
        <w:t xml:space="preserve"> owning, keeping or harboring an animal </w:t>
      </w:r>
      <w:r w:rsidRPr="007D7800">
        <w:t xml:space="preserve">to cause or permit said </w:t>
      </w:r>
      <w:r w:rsidR="00D02DAB">
        <w:t>animal</w:t>
      </w:r>
      <w:r w:rsidRPr="007D7800">
        <w:t xml:space="preserve"> to be on</w:t>
      </w:r>
      <w:r w:rsidR="00A1557F">
        <w:t xml:space="preserve"> any public [</w:t>
      </w:r>
      <w:r w:rsidR="00A1557F" w:rsidRPr="005D500B">
        <w:rPr>
          <w:i/>
        </w:rPr>
        <w:t>or private</w:t>
      </w:r>
      <w:r w:rsidR="00A1557F">
        <w:t>]</w:t>
      </w:r>
      <w:r w:rsidRPr="007D7800">
        <w:t xml:space="preserve"> property</w:t>
      </w:r>
      <w:r w:rsidR="00A1557F">
        <w:t>,</w:t>
      </w:r>
      <w:r w:rsidRPr="007D7800">
        <w:t xml:space="preserve"> </w:t>
      </w:r>
      <w:r w:rsidR="00A1557F">
        <w:t>[</w:t>
      </w:r>
      <w:r w:rsidR="00A1557F" w:rsidRPr="005D500B">
        <w:rPr>
          <w:i/>
        </w:rPr>
        <w:t>if private property included</w:t>
      </w:r>
      <w:r w:rsidR="00A1557F">
        <w:rPr>
          <w:i/>
        </w:rPr>
        <w:t xml:space="preserve"> add</w:t>
      </w:r>
      <w:r w:rsidR="00A1557F" w:rsidRPr="005D500B">
        <w:rPr>
          <w:i/>
        </w:rPr>
        <w:t xml:space="preserve">: </w:t>
      </w:r>
      <w:r w:rsidRPr="005D500B">
        <w:rPr>
          <w:i/>
        </w:rPr>
        <w:t>not owned or possessed by such person</w:t>
      </w:r>
      <w:bookmarkStart w:id="0" w:name="_GoBack"/>
      <w:r w:rsidR="00A1557F">
        <w:t>]</w:t>
      </w:r>
      <w:bookmarkEnd w:id="0"/>
      <w:r w:rsidRPr="007D7800">
        <w:t xml:space="preserve"> without having in his/her immediate possession a device for the removal of feces and depository for the transmission of excrement to a proper receptacle located on the property owned or possessed by such person.</w:t>
      </w:r>
      <w:proofErr w:type="gramEnd"/>
      <w:r w:rsidR="008C0272">
        <w:t xml:space="preserve"> </w:t>
      </w:r>
    </w:p>
    <w:p w14:paraId="055F0531" w14:textId="135DAF35" w:rsidR="007D7800" w:rsidRPr="00A3010B" w:rsidRDefault="007D7800" w:rsidP="007D7800">
      <w:r w:rsidRPr="007D7800">
        <w:t xml:space="preserve">(c) It is unlawful for any person in control of, causing or permitting any </w:t>
      </w:r>
      <w:r w:rsidR="00D02DAB">
        <w:t>animal</w:t>
      </w:r>
      <w:r w:rsidRPr="007D7800">
        <w:t xml:space="preserve"> to be on any </w:t>
      </w:r>
      <w:r w:rsidR="00A1557F">
        <w:t>public [</w:t>
      </w:r>
      <w:r w:rsidR="00A1557F" w:rsidRPr="005D500B">
        <w:rPr>
          <w:i/>
        </w:rPr>
        <w:t>or private</w:t>
      </w:r>
      <w:r w:rsidR="00A1557F">
        <w:t xml:space="preserve">] </w:t>
      </w:r>
      <w:r w:rsidRPr="007D7800">
        <w:t xml:space="preserve">property, </w:t>
      </w:r>
      <w:r w:rsidR="00A1557F">
        <w:t>[</w:t>
      </w:r>
      <w:r w:rsidR="00A1557F" w:rsidRPr="00084FD7">
        <w:rPr>
          <w:i/>
        </w:rPr>
        <w:t>if private property included</w:t>
      </w:r>
      <w:r w:rsidR="00A1557F">
        <w:rPr>
          <w:i/>
        </w:rPr>
        <w:t xml:space="preserve"> add</w:t>
      </w:r>
      <w:r w:rsidR="00A1557F" w:rsidRPr="00084FD7">
        <w:rPr>
          <w:i/>
        </w:rPr>
        <w:t>: not owned or possessed by such person</w:t>
      </w:r>
      <w:r w:rsidR="00A1557F">
        <w:t xml:space="preserve">] </w:t>
      </w:r>
      <w:r w:rsidRPr="007D7800">
        <w:t xml:space="preserve">to fail to remove feces left by such </w:t>
      </w:r>
      <w:r w:rsidR="00D02DAB">
        <w:t>animal</w:t>
      </w:r>
      <w:r w:rsidRPr="007D7800">
        <w:t xml:space="preserve"> </w:t>
      </w:r>
      <w:r w:rsidR="00A3010B">
        <w:t xml:space="preserve">and dispose of </w:t>
      </w:r>
      <w:r w:rsidR="00A3010B" w:rsidRPr="00A3010B">
        <w:t xml:space="preserve">it properly as described in section (d). </w:t>
      </w:r>
      <w:r w:rsidR="008C0272" w:rsidRPr="00A3010B">
        <w:rPr>
          <w:color w:val="FF0000"/>
        </w:rPr>
        <w:t xml:space="preserve"> </w:t>
      </w:r>
    </w:p>
    <w:p w14:paraId="2956DB14" w14:textId="1A73B483" w:rsidR="00D02DAB" w:rsidRPr="00A3010B" w:rsidRDefault="007D7800" w:rsidP="00D02DAB">
      <w:pPr>
        <w:pStyle w:val="NoSpacing"/>
        <w:rPr>
          <w:color w:val="FF0000"/>
        </w:rPr>
      </w:pPr>
      <w:r w:rsidRPr="00A3010B">
        <w:t>(</w:t>
      </w:r>
      <w:r w:rsidR="00D02DAB" w:rsidRPr="00A3010B">
        <w:t>d</w:t>
      </w:r>
      <w:r w:rsidRPr="00A3010B">
        <w:t xml:space="preserve">) </w:t>
      </w:r>
      <w:r w:rsidR="008C0272" w:rsidRPr="00A3010B">
        <w:t xml:space="preserve">Proper disposal of animal waste shall be limited to burial where lawfully permitted, </w:t>
      </w:r>
      <w:r w:rsidR="0087405B" w:rsidRPr="00A3010B">
        <w:t xml:space="preserve">flushing in the </w:t>
      </w:r>
      <w:proofErr w:type="gramStart"/>
      <w:r w:rsidR="0087405B" w:rsidRPr="00A3010B">
        <w:t>toilet</w:t>
      </w:r>
      <w:proofErr w:type="gramEnd"/>
      <w:r w:rsidR="0087405B" w:rsidRPr="00A3010B">
        <w:t xml:space="preserve">, </w:t>
      </w:r>
      <w:r w:rsidR="008C0272" w:rsidRPr="00A3010B">
        <w:t>bagging for disposal in the owner or keeper's waste receptacle</w:t>
      </w:r>
      <w:r w:rsidR="00A81ADE" w:rsidRPr="00A3010B">
        <w:t xml:space="preserve">, </w:t>
      </w:r>
      <w:r w:rsidR="0087405B" w:rsidRPr="00A3010B">
        <w:t xml:space="preserve">and </w:t>
      </w:r>
      <w:r w:rsidR="00A81ADE" w:rsidRPr="00A3010B">
        <w:t xml:space="preserve">bagging for disposal in </w:t>
      </w:r>
      <w:r w:rsidR="008C0272" w:rsidRPr="00A3010B">
        <w:t xml:space="preserve">a waste receptacle </w:t>
      </w:r>
      <w:r w:rsidR="00F93673" w:rsidRPr="00A3010B">
        <w:t>[</w:t>
      </w:r>
      <w:r w:rsidR="008C0272" w:rsidRPr="00A3010B">
        <w:rPr>
          <w:i/>
        </w:rPr>
        <w:t>designated for animal waste</w:t>
      </w:r>
      <w:r w:rsidR="00F93673" w:rsidRPr="00A3010B">
        <w:rPr>
          <w:i/>
        </w:rPr>
        <w:t>]</w:t>
      </w:r>
      <w:r w:rsidR="008C0272" w:rsidRPr="00A3010B">
        <w:t xml:space="preserve"> in a public park or park area</w:t>
      </w:r>
      <w:r w:rsidR="0087405B" w:rsidRPr="00A3010B">
        <w:t>.</w:t>
      </w:r>
    </w:p>
    <w:p w14:paraId="1FA4EE98" w14:textId="77777777" w:rsidR="00616F75" w:rsidRPr="00A3010B" w:rsidRDefault="00616F75" w:rsidP="00D02DAB">
      <w:pPr>
        <w:pStyle w:val="NoSpacing"/>
        <w:rPr>
          <w:color w:val="FF0000"/>
        </w:rPr>
      </w:pPr>
    </w:p>
    <w:p w14:paraId="1561FC63" w14:textId="017D6A47" w:rsidR="00616F75" w:rsidRPr="005F7241" w:rsidRDefault="00616F75" w:rsidP="00D02DAB">
      <w:pPr>
        <w:pStyle w:val="NoSpacing"/>
      </w:pPr>
      <w:r w:rsidRPr="00A3010B">
        <w:t>(</w:t>
      </w:r>
      <w:r w:rsidR="00A81ADE" w:rsidRPr="00A3010B">
        <w:t>e</w:t>
      </w:r>
      <w:r w:rsidRPr="00A3010B">
        <w:t>) Disposal</w:t>
      </w:r>
      <w:r w:rsidR="00A3010B" w:rsidRPr="00A3010B">
        <w:t xml:space="preserve"> of animal waste</w:t>
      </w:r>
      <w:r w:rsidRPr="00A3010B">
        <w:t xml:space="preserve"> in storm drains </w:t>
      </w:r>
      <w:proofErr w:type="gramStart"/>
      <w:r w:rsidRPr="00A3010B">
        <w:t>is prohibited</w:t>
      </w:r>
      <w:proofErr w:type="gramEnd"/>
      <w:r w:rsidRPr="00A3010B">
        <w:t>.</w:t>
      </w:r>
      <w:r w:rsidRPr="005F7241">
        <w:t xml:space="preserve"> </w:t>
      </w:r>
    </w:p>
    <w:p w14:paraId="7147BBF3" w14:textId="77777777" w:rsidR="00A81ADE" w:rsidRPr="005F7241" w:rsidRDefault="00A81ADE" w:rsidP="00D02DAB">
      <w:pPr>
        <w:pStyle w:val="NoSpacing"/>
      </w:pPr>
    </w:p>
    <w:p w14:paraId="68023C1B" w14:textId="4362CF74" w:rsidR="00A81ADE" w:rsidRPr="005F7241" w:rsidRDefault="00A81ADE" w:rsidP="00D02DAB">
      <w:pPr>
        <w:pStyle w:val="NoSpacing"/>
      </w:pPr>
      <w:r w:rsidRPr="005F7241">
        <w:t xml:space="preserve">(f) Disposal </w:t>
      </w:r>
      <w:r w:rsidR="00A3010B">
        <w:t xml:space="preserve">of animal waste </w:t>
      </w:r>
      <w:r w:rsidRPr="005F7241">
        <w:t xml:space="preserve">in public compost </w:t>
      </w:r>
      <w:proofErr w:type="gramStart"/>
      <w:r w:rsidRPr="005F7241">
        <w:t>is prohibited</w:t>
      </w:r>
      <w:proofErr w:type="gramEnd"/>
      <w:r w:rsidRPr="005F7241">
        <w:t xml:space="preserve">. </w:t>
      </w:r>
    </w:p>
    <w:p w14:paraId="041F638A" w14:textId="77777777" w:rsidR="00D02DAB" w:rsidRDefault="00D02DAB" w:rsidP="00D02DAB">
      <w:pPr>
        <w:pStyle w:val="NoSpacing"/>
      </w:pPr>
    </w:p>
    <w:p w14:paraId="433A4D5F" w14:textId="5E97CA63" w:rsidR="007D7800" w:rsidRPr="00D02DAB" w:rsidRDefault="007D7800" w:rsidP="007D7800">
      <w:r w:rsidRPr="007D7800">
        <w:t>(</w:t>
      </w:r>
      <w:r w:rsidR="00A81ADE">
        <w:t>g</w:t>
      </w:r>
      <w:r w:rsidRPr="007D7800">
        <w:t>)</w:t>
      </w:r>
      <w:r>
        <w:t xml:space="preserve"> </w:t>
      </w:r>
      <w:r w:rsidRPr="007D7800">
        <w:t xml:space="preserve">The provisions of this section shall not apply to the ownership or use of any properly identified service </w:t>
      </w:r>
      <w:r w:rsidR="006F3847">
        <w:t>animals</w:t>
      </w:r>
      <w:r w:rsidRPr="007D7800">
        <w:t xml:space="preserve">, </w:t>
      </w:r>
      <w:r w:rsidR="006F3847">
        <w:t>animals</w:t>
      </w:r>
      <w:r w:rsidR="006F3847" w:rsidRPr="007D7800">
        <w:t xml:space="preserve"> </w:t>
      </w:r>
      <w:r w:rsidRPr="007D7800">
        <w:t xml:space="preserve">when </w:t>
      </w:r>
      <w:proofErr w:type="gramStart"/>
      <w:r w:rsidRPr="007D7800">
        <w:t>used</w:t>
      </w:r>
      <w:proofErr w:type="gramEnd"/>
      <w:r w:rsidRPr="007D7800">
        <w:t xml:space="preserve"> </w:t>
      </w:r>
      <w:r w:rsidR="00254C67">
        <w:t>for</w:t>
      </w:r>
      <w:r w:rsidR="00254C67" w:rsidRPr="007D7800">
        <w:t xml:space="preserve"> </w:t>
      </w:r>
      <w:r w:rsidRPr="007D7800">
        <w:t xml:space="preserve">police activities, or tracking </w:t>
      </w:r>
      <w:r w:rsidR="006F3847">
        <w:t>animals</w:t>
      </w:r>
      <w:r w:rsidR="006F3847" w:rsidRPr="007D7800">
        <w:t xml:space="preserve"> </w:t>
      </w:r>
      <w:r w:rsidRPr="007D7800">
        <w:t>when used by or with the permission of the</w:t>
      </w:r>
      <w:r w:rsidR="006F3847">
        <w:t xml:space="preserve"> </w:t>
      </w:r>
      <w:r w:rsidR="00592F22">
        <w:t>appropriate authorities</w:t>
      </w:r>
      <w:r w:rsidRPr="007D7800">
        <w:t>.</w:t>
      </w:r>
      <w:r w:rsidR="00D02DAB">
        <w:t xml:space="preserve"> </w:t>
      </w:r>
    </w:p>
    <w:p w14:paraId="2EB6FDBE" w14:textId="1F99B23D" w:rsidR="007D7800" w:rsidRDefault="007D7800" w:rsidP="007D7800">
      <w:r>
        <w:t>(</w:t>
      </w:r>
      <w:r w:rsidR="00A81ADE">
        <w:t>h</w:t>
      </w:r>
      <w:r>
        <w:t>)</w:t>
      </w:r>
      <w:r w:rsidRPr="007D7800">
        <w:t xml:space="preserve"> Any </w:t>
      </w:r>
      <w:r w:rsidR="00867CDC" w:rsidRPr="00D055AF">
        <w:rPr>
          <w:i/>
        </w:rPr>
        <w:t>[</w:t>
      </w:r>
      <w:r w:rsidRPr="00D055AF">
        <w:rPr>
          <w:i/>
        </w:rPr>
        <w:t>peace officer</w:t>
      </w:r>
      <w:r w:rsidR="00867CDC" w:rsidRPr="00D055AF">
        <w:rPr>
          <w:i/>
        </w:rPr>
        <w:t>]</w:t>
      </w:r>
      <w:r w:rsidRPr="00D02DAB">
        <w:t>, </w:t>
      </w:r>
      <w:r w:rsidR="00867CDC" w:rsidRPr="00D055AF">
        <w:rPr>
          <w:i/>
        </w:rPr>
        <w:t>[</w:t>
      </w:r>
      <w:r w:rsidRPr="00D055AF">
        <w:rPr>
          <w:i/>
        </w:rPr>
        <w:t>animal control officer</w:t>
      </w:r>
      <w:r w:rsidR="00867CDC" w:rsidRPr="00D055AF">
        <w:rPr>
          <w:i/>
        </w:rPr>
        <w:t>]</w:t>
      </w:r>
      <w:r w:rsidRPr="00D02DAB">
        <w:t xml:space="preserve">, </w:t>
      </w:r>
      <w:r w:rsidR="00867CDC" w:rsidRPr="00D055AF">
        <w:rPr>
          <w:i/>
        </w:rPr>
        <w:t>[</w:t>
      </w:r>
      <w:r w:rsidRPr="00D055AF">
        <w:rPr>
          <w:i/>
        </w:rPr>
        <w:t>park ranger</w:t>
      </w:r>
      <w:r w:rsidR="00867CDC" w:rsidRPr="00D055AF">
        <w:rPr>
          <w:i/>
        </w:rPr>
        <w:t>]</w:t>
      </w:r>
      <w:r w:rsidRPr="00D02DAB">
        <w:t xml:space="preserve">, </w:t>
      </w:r>
      <w:r w:rsidR="00867CDC" w:rsidRPr="00D055AF">
        <w:rPr>
          <w:i/>
        </w:rPr>
        <w:t>[</w:t>
      </w:r>
      <w:r w:rsidRPr="00D055AF">
        <w:rPr>
          <w:i/>
        </w:rPr>
        <w:t>any duly authorized assistant</w:t>
      </w:r>
      <w:r w:rsidR="00867CDC" w:rsidRPr="00D055AF">
        <w:rPr>
          <w:i/>
        </w:rPr>
        <w:t>]</w:t>
      </w:r>
      <w:r w:rsidRPr="00D02DAB">
        <w:t xml:space="preserve">, </w:t>
      </w:r>
      <w:r w:rsidR="00867CDC" w:rsidRPr="00D055AF">
        <w:rPr>
          <w:i/>
        </w:rPr>
        <w:t>[</w:t>
      </w:r>
      <w:r w:rsidRPr="00D055AF">
        <w:rPr>
          <w:i/>
        </w:rPr>
        <w:t>any duly authorized agent</w:t>
      </w:r>
      <w:r w:rsidR="00867CDC" w:rsidRPr="00D055AF">
        <w:rPr>
          <w:i/>
        </w:rPr>
        <w:t>]</w:t>
      </w:r>
      <w:r w:rsidRPr="00D02DAB">
        <w:t xml:space="preserve">, </w:t>
      </w:r>
      <w:r w:rsidR="00867CDC" w:rsidRPr="00D055AF">
        <w:rPr>
          <w:i/>
        </w:rPr>
        <w:t>[</w:t>
      </w:r>
      <w:r w:rsidRPr="00D055AF">
        <w:rPr>
          <w:i/>
        </w:rPr>
        <w:t>or any person authorized by the animal control officer</w:t>
      </w:r>
      <w:r w:rsidR="00867CDC" w:rsidRPr="00D055AF">
        <w:rPr>
          <w:i/>
        </w:rPr>
        <w:t>]</w:t>
      </w:r>
      <w:r w:rsidRPr="00D055AF">
        <w:rPr>
          <w:i/>
        </w:rPr>
        <w:t xml:space="preserve"> </w:t>
      </w:r>
      <w:r w:rsidRPr="00D02DAB">
        <w:t xml:space="preserve">should be responsible for issuing the </w:t>
      </w:r>
      <w:r w:rsidR="00616F75">
        <w:t>citations</w:t>
      </w:r>
      <w:r w:rsidRPr="00D02DAB">
        <w:t>.</w:t>
      </w:r>
      <w:r w:rsidR="00D02DAB">
        <w:t xml:space="preserve"> </w:t>
      </w:r>
    </w:p>
    <w:p w14:paraId="3D313FC2" w14:textId="49C9B135" w:rsidR="00D02DAB" w:rsidRPr="00D055AF" w:rsidRDefault="00867CDC" w:rsidP="00D02DAB">
      <w:pPr>
        <w:rPr>
          <w:i/>
          <w:sz w:val="32"/>
        </w:rPr>
      </w:pPr>
      <w:r w:rsidRPr="00D055AF">
        <w:rPr>
          <w:i/>
        </w:rPr>
        <w:lastRenderedPageBreak/>
        <w:t>[</w:t>
      </w:r>
      <w:r w:rsidR="00D02DAB" w:rsidRPr="00D055AF">
        <w:rPr>
          <w:i/>
        </w:rPr>
        <w:t>(</w:t>
      </w:r>
      <w:proofErr w:type="spellStart"/>
      <w:r w:rsidR="00A81ADE" w:rsidRPr="00D055AF">
        <w:rPr>
          <w:i/>
        </w:rPr>
        <w:t>i</w:t>
      </w:r>
      <w:proofErr w:type="spellEnd"/>
      <w:r w:rsidR="00D02DAB" w:rsidRPr="00D055AF">
        <w:rPr>
          <w:i/>
        </w:rPr>
        <w:t xml:space="preserve">) Any person violating any provision of this ordinance may be subject to a forfeiture of not less than </w:t>
      </w:r>
      <w:r w:rsidR="00616F75" w:rsidRPr="00D055AF">
        <w:rPr>
          <w:i/>
        </w:rPr>
        <w:t>$___</w:t>
      </w:r>
      <w:r w:rsidR="00D02DAB" w:rsidRPr="00D055AF">
        <w:rPr>
          <w:i/>
        </w:rPr>
        <w:t xml:space="preserve"> nor more than</w:t>
      </w:r>
      <w:r w:rsidR="00A81ADE" w:rsidRPr="00D055AF">
        <w:rPr>
          <w:i/>
        </w:rPr>
        <w:t xml:space="preserve"> </w:t>
      </w:r>
      <w:r w:rsidR="00616F75" w:rsidRPr="00D055AF">
        <w:rPr>
          <w:i/>
        </w:rPr>
        <w:t>$___</w:t>
      </w:r>
      <w:proofErr w:type="gramStart"/>
      <w:r w:rsidR="00D02DAB" w:rsidRPr="00D055AF">
        <w:rPr>
          <w:i/>
        </w:rPr>
        <w:t xml:space="preserve">. </w:t>
      </w:r>
      <w:r w:rsidRPr="00D055AF">
        <w:rPr>
          <w:i/>
        </w:rPr>
        <w:t>]</w:t>
      </w:r>
      <w:proofErr w:type="gramEnd"/>
    </w:p>
    <w:p w14:paraId="2567D83C" w14:textId="6EA453B0" w:rsidR="000D25DC" w:rsidRPr="00D055AF" w:rsidRDefault="00867CDC" w:rsidP="007D7800">
      <w:pPr>
        <w:rPr>
          <w:i/>
        </w:rPr>
      </w:pPr>
      <w:r w:rsidRPr="00D055AF">
        <w:rPr>
          <w:i/>
        </w:rPr>
        <w:t>[</w:t>
      </w:r>
      <w:r w:rsidR="00012B72" w:rsidRPr="00D055AF">
        <w:rPr>
          <w:i/>
        </w:rPr>
        <w:t>(</w:t>
      </w:r>
      <w:r w:rsidR="00A81ADE" w:rsidRPr="00D055AF">
        <w:rPr>
          <w:i/>
        </w:rPr>
        <w:t>j</w:t>
      </w:r>
      <w:r w:rsidR="00012B72" w:rsidRPr="00D055AF">
        <w:rPr>
          <w:i/>
        </w:rPr>
        <w:t xml:space="preserve">) </w:t>
      </w:r>
      <w:r w:rsidR="00A81ADE" w:rsidRPr="00D055AF">
        <w:rPr>
          <w:i/>
        </w:rPr>
        <w:t>O</w:t>
      </w:r>
      <w:r w:rsidR="00012B72" w:rsidRPr="00D055AF">
        <w:rPr>
          <w:i/>
        </w:rPr>
        <w:t xml:space="preserve">ther relevant ordinances </w:t>
      </w:r>
      <w:r w:rsidR="00A81ADE" w:rsidRPr="00D055AF">
        <w:rPr>
          <w:i/>
        </w:rPr>
        <w:t xml:space="preserve">for animal care and waste disposal are listed </w:t>
      </w:r>
      <w:proofErr w:type="gramStart"/>
      <w:r w:rsidR="00A81ADE" w:rsidRPr="00D055AF">
        <w:rPr>
          <w:i/>
        </w:rPr>
        <w:t>below:</w:t>
      </w:r>
      <w:proofErr w:type="gramEnd"/>
      <w:r w:rsidR="00A81ADE" w:rsidRPr="00D055AF">
        <w:rPr>
          <w:i/>
        </w:rPr>
        <w:t xml:space="preserve"> </w:t>
      </w:r>
    </w:p>
    <w:p w14:paraId="4AC69236" w14:textId="6EE0D744" w:rsidR="00A81ADE" w:rsidRPr="00D055AF" w:rsidRDefault="005F7241" w:rsidP="005F7241">
      <w:pPr>
        <w:pStyle w:val="ListParagraph"/>
        <w:numPr>
          <w:ilvl w:val="1"/>
          <w:numId w:val="1"/>
        </w:numPr>
        <w:rPr>
          <w:i/>
        </w:rPr>
      </w:pPr>
      <w:r w:rsidRPr="00D055AF">
        <w:rPr>
          <w:i/>
        </w:rPr>
        <w:t>___</w:t>
      </w:r>
    </w:p>
    <w:p w14:paraId="757DB4A5" w14:textId="080CD06B" w:rsidR="00A81ADE" w:rsidRPr="00D055AF" w:rsidRDefault="005F7241" w:rsidP="005F7241">
      <w:pPr>
        <w:pStyle w:val="ListParagraph"/>
        <w:numPr>
          <w:ilvl w:val="1"/>
          <w:numId w:val="1"/>
        </w:numPr>
        <w:rPr>
          <w:i/>
        </w:rPr>
      </w:pPr>
      <w:r w:rsidRPr="00D055AF">
        <w:rPr>
          <w:i/>
        </w:rPr>
        <w:t>___</w:t>
      </w:r>
      <w:r w:rsidR="00867CDC" w:rsidRPr="00D055AF">
        <w:rPr>
          <w:i/>
        </w:rPr>
        <w:t>]</w:t>
      </w:r>
    </w:p>
    <w:sectPr w:rsidR="00A81ADE" w:rsidRPr="00D05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E33E3"/>
    <w:multiLevelType w:val="hybridMultilevel"/>
    <w:tmpl w:val="7098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00"/>
    <w:rsid w:val="00012B72"/>
    <w:rsid w:val="000D25DC"/>
    <w:rsid w:val="000F40A6"/>
    <w:rsid w:val="001B09B3"/>
    <w:rsid w:val="00254C67"/>
    <w:rsid w:val="00532593"/>
    <w:rsid w:val="00592F22"/>
    <w:rsid w:val="005D500B"/>
    <w:rsid w:val="005F7241"/>
    <w:rsid w:val="0061014D"/>
    <w:rsid w:val="00616F75"/>
    <w:rsid w:val="006F3847"/>
    <w:rsid w:val="007D7800"/>
    <w:rsid w:val="00867CDC"/>
    <w:rsid w:val="0087405B"/>
    <w:rsid w:val="008C0272"/>
    <w:rsid w:val="00A1557F"/>
    <w:rsid w:val="00A3010B"/>
    <w:rsid w:val="00A81ADE"/>
    <w:rsid w:val="00C61D34"/>
    <w:rsid w:val="00C71310"/>
    <w:rsid w:val="00D02DAB"/>
    <w:rsid w:val="00D055AF"/>
    <w:rsid w:val="00EE3DF9"/>
    <w:rsid w:val="00F75CDB"/>
    <w:rsid w:val="00F9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0E5F"/>
  <w15:chartTrackingRefBased/>
  <w15:docId w15:val="{9E547CF1-F314-474D-9F4C-89E47256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7800"/>
    <w:rPr>
      <w:color w:val="0000FF"/>
      <w:u w:val="single"/>
    </w:rPr>
  </w:style>
  <w:style w:type="paragraph" w:styleId="NoSpacing">
    <w:name w:val="No Spacing"/>
    <w:uiPriority w:val="1"/>
    <w:qFormat/>
    <w:rsid w:val="00D02DA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2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F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F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F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F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AD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67C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7C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7CD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7CD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LimnoTech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Crary</dc:creator>
  <cp:keywords/>
  <dc:description/>
  <cp:lastModifiedBy>Kjeldahl, Carlee (MPCA)</cp:lastModifiedBy>
  <cp:revision>4</cp:revision>
  <dcterms:created xsi:type="dcterms:W3CDTF">2020-10-19T14:50:00Z</dcterms:created>
  <dcterms:modified xsi:type="dcterms:W3CDTF">2021-01-26T20:18:00Z</dcterms:modified>
</cp:coreProperties>
</file>