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2B" w:rsidRDefault="00BA3E2B" w:rsidP="00BA3E2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Hop into spring!</w:t>
      </w:r>
    </w:p>
    <w:p w:rsidR="00BA3E2B" w:rsidRDefault="00BA3E2B" w:rsidP="008A091C">
      <w:pPr>
        <w:rPr>
          <w:bCs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Minnesota is home to </w:t>
      </w:r>
      <w:r w:rsidRPr="003E21C4">
        <w:rPr>
          <w:shd w:val="clear" w:color="auto" w:fill="FFFFFF"/>
        </w:rPr>
        <w:t xml:space="preserve">14 species of </w:t>
      </w:r>
      <w:r>
        <w:rPr>
          <w:shd w:val="clear" w:color="auto" w:fill="FFFFFF"/>
        </w:rPr>
        <w:t>frogs and toads</w:t>
      </w:r>
      <w:r w:rsidR="0003262A">
        <w:rPr>
          <w:shd w:val="clear" w:color="auto" w:fill="FFFFFF"/>
        </w:rPr>
        <w:t xml:space="preserve">. During the </w:t>
      </w:r>
      <w:r>
        <w:rPr>
          <w:shd w:val="clear" w:color="auto" w:fill="FFFFFF"/>
        </w:rPr>
        <w:t>spring</w:t>
      </w:r>
      <w:r w:rsidR="0003262A">
        <w:rPr>
          <w:shd w:val="clear" w:color="auto" w:fill="FFFFFF"/>
        </w:rPr>
        <w:t xml:space="preserve">, their chorus rings out </w:t>
      </w:r>
      <w:r>
        <w:rPr>
          <w:shd w:val="clear" w:color="auto" w:fill="FFFFFF"/>
        </w:rPr>
        <w:t>as males search for females</w:t>
      </w:r>
      <w:r w:rsidRPr="003E21C4">
        <w:rPr>
          <w:bCs/>
          <w:shd w:val="clear" w:color="auto" w:fill="FFFFFF"/>
        </w:rPr>
        <w:t xml:space="preserve">. </w:t>
      </w:r>
    </w:p>
    <w:p w:rsidR="00BA3E2B" w:rsidRDefault="00BA3E2B" w:rsidP="008A091C">
      <w:pPr>
        <w:rPr>
          <w:shd w:val="clear" w:color="auto" w:fill="FFFFFF"/>
        </w:rPr>
      </w:pPr>
      <w:r w:rsidRPr="003E21C4">
        <w:t xml:space="preserve">Approximately half of all frogs and one-third of all salamander species in North America </w:t>
      </w:r>
      <w:r>
        <w:t>lay their eggs in</w:t>
      </w:r>
      <w:r w:rsidRPr="003E21C4">
        <w:t xml:space="preserve"> ephemeral wetlands</w:t>
      </w:r>
      <w:r>
        <w:t xml:space="preserve">, </w:t>
      </w:r>
      <w:r w:rsidRPr="003E21C4">
        <w:t xml:space="preserve">also </w:t>
      </w:r>
      <w:r>
        <w:t>known as</w:t>
      </w:r>
      <w:r w:rsidRPr="003E21C4">
        <w:t xml:space="preserve"> vernal or seasonal ponds</w:t>
      </w:r>
      <w:r w:rsidR="0003262A">
        <w:t>. Seasonal wetlands</w:t>
      </w:r>
      <w:r w:rsidRPr="003E21C4">
        <w:t xml:space="preserve"> </w:t>
      </w:r>
      <w:r w:rsidR="0003262A">
        <w:t xml:space="preserve">form in low-lying areas and </w:t>
      </w:r>
      <w:r>
        <w:t xml:space="preserve">are </w:t>
      </w:r>
      <w:r w:rsidR="0003262A">
        <w:t xml:space="preserve">usually </w:t>
      </w:r>
      <w:r>
        <w:t xml:space="preserve">only wet </w:t>
      </w:r>
      <w:r w:rsidR="0003262A">
        <w:t>for a</w:t>
      </w:r>
      <w:r>
        <w:t xml:space="preserve"> few weeks every year</w:t>
      </w:r>
      <w:r w:rsidR="0003262A">
        <w:t xml:space="preserve">. </w:t>
      </w:r>
      <w:r w:rsidR="008A091C">
        <w:t>These areas</w:t>
      </w:r>
      <w:r w:rsidR="0003262A">
        <w:t xml:space="preserve"> also provide habitat for migrating birds and insects such as dragonflies. </w:t>
      </w:r>
      <w:r w:rsidRPr="003E21C4">
        <w:t xml:space="preserve"> </w:t>
      </w:r>
    </w:p>
    <w:p w:rsidR="00BA3E2B" w:rsidRDefault="00BA3E2B" w:rsidP="008A091C">
      <w:pPr>
        <w:rPr>
          <w:color w:val="333333"/>
          <w:shd w:val="clear" w:color="auto" w:fill="FFFFFF"/>
        </w:rPr>
      </w:pPr>
      <w:r w:rsidRPr="00B738A5">
        <w:rPr>
          <w:shd w:val="clear" w:color="auto" w:fill="FFFFFF"/>
        </w:rPr>
        <w:t xml:space="preserve">In addition to singing us gentle lullabies on spring and summer evenings, frogs and toads are also part of the web of life. </w:t>
      </w:r>
      <w:r w:rsidR="008A091C">
        <w:rPr>
          <w:shd w:val="clear" w:color="auto" w:fill="FFFFFF"/>
        </w:rPr>
        <w:t>T</w:t>
      </w:r>
      <w:r w:rsidRPr="00B738A5">
        <w:rPr>
          <w:shd w:val="clear" w:color="auto" w:fill="FFFFFF"/>
        </w:rPr>
        <w:t xml:space="preserve">hey are food for great blue herons, egrets and even mink. </w:t>
      </w:r>
      <w:r w:rsidRPr="00B738A5">
        <w:rPr>
          <w:color w:val="000000"/>
          <w:shd w:val="clear" w:color="auto" w:fill="FFFFFF"/>
        </w:rPr>
        <w:t xml:space="preserve">Tadpoles eat large amounts of algae and plankton, helping to keep the water clear, while </w:t>
      </w:r>
      <w:r w:rsidR="008A091C">
        <w:rPr>
          <w:color w:val="000000"/>
          <w:shd w:val="clear" w:color="auto" w:fill="FFFFFF"/>
        </w:rPr>
        <w:t xml:space="preserve">adult </w:t>
      </w:r>
      <w:r w:rsidRPr="00B738A5">
        <w:rPr>
          <w:color w:val="000000"/>
          <w:shd w:val="clear" w:color="auto" w:fill="FFFFFF"/>
        </w:rPr>
        <w:t>frogs and to</w:t>
      </w:r>
      <w:r>
        <w:rPr>
          <w:color w:val="000000"/>
          <w:shd w:val="clear" w:color="auto" w:fill="FFFFFF"/>
        </w:rPr>
        <w:t>ads eat a wide variety of creepy</w:t>
      </w:r>
      <w:r w:rsidRPr="00B738A5">
        <w:rPr>
          <w:color w:val="000000"/>
          <w:shd w:val="clear" w:color="auto" w:fill="FFFFFF"/>
        </w:rPr>
        <w:t xml:space="preserve"> crawlies, including </w:t>
      </w:r>
      <w:r w:rsidRPr="00B738A5">
        <w:rPr>
          <w:color w:val="333333"/>
          <w:shd w:val="clear" w:color="auto" w:fill="FFFFFF"/>
        </w:rPr>
        <w:t>insects, slugs and snails. One toad can eat 10,000 bugs and slugs in a single summer.</w:t>
      </w:r>
      <w:r>
        <w:rPr>
          <w:color w:val="333333"/>
          <w:shd w:val="clear" w:color="auto" w:fill="FFFFFF"/>
        </w:rPr>
        <w:t xml:space="preserve"> </w:t>
      </w:r>
    </w:p>
    <w:p w:rsidR="0003262A" w:rsidRDefault="00BA3E2B" w:rsidP="008A091C">
      <w:r>
        <w:rPr>
          <w:color w:val="333333"/>
          <w:shd w:val="clear" w:color="auto" w:fill="FFFFFF"/>
        </w:rPr>
        <w:t xml:space="preserve">Despite the abundance of species such as leopard frogs and American toads, other types of frogs are on the decline. </w:t>
      </w:r>
      <w:r w:rsidRPr="003E21C4">
        <w:rPr>
          <w:shd w:val="clear" w:color="auto" w:fill="FFFFFF"/>
        </w:rPr>
        <w:t>The</w:t>
      </w:r>
      <w:r w:rsidRPr="003E21C4"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n</w:t>
      </w:r>
      <w:r w:rsidRPr="00053188">
        <w:rPr>
          <w:shd w:val="clear" w:color="auto" w:fill="FFFFFF"/>
        </w:rPr>
        <w:t>orthern cricket frog</w:t>
      </w:r>
      <w:r w:rsidR="00C35588">
        <w:rPr>
          <w:shd w:val="clear" w:color="auto" w:fill="FFFFFF"/>
        </w:rPr>
        <w:t xml:space="preserve"> has nearly vanished from</w:t>
      </w:r>
      <w:r>
        <w:rPr>
          <w:shd w:val="clear" w:color="auto" w:fill="FFFFFF"/>
        </w:rPr>
        <w:t xml:space="preserve"> </w:t>
      </w:r>
      <w:r w:rsidRPr="003E21C4">
        <w:rPr>
          <w:shd w:val="clear" w:color="auto" w:fill="FFFFFF"/>
        </w:rPr>
        <w:t>southern Minnesota</w:t>
      </w:r>
      <w:r w:rsidR="00C35588">
        <w:rPr>
          <w:shd w:val="clear" w:color="auto" w:fill="FFFFFF"/>
        </w:rPr>
        <w:t xml:space="preserve"> and s</w:t>
      </w:r>
      <w:r w:rsidR="008A091C" w:rsidRPr="0003262A">
        <w:rPr>
          <w:rStyle w:val="Strong"/>
          <w:b w:val="0"/>
          <w:shd w:val="clear" w:color="auto" w:fill="FFFFFF"/>
        </w:rPr>
        <w:t>pring peepers</w:t>
      </w:r>
      <w:r w:rsidR="008A091C" w:rsidRPr="003E21C4">
        <w:rPr>
          <w:rStyle w:val="apple-converted-space"/>
          <w:shd w:val="clear" w:color="auto" w:fill="FFFFFF"/>
        </w:rPr>
        <w:t> </w:t>
      </w:r>
      <w:r w:rsidR="008A091C">
        <w:rPr>
          <w:shd w:val="clear" w:color="auto" w:fill="FFFFFF"/>
        </w:rPr>
        <w:t xml:space="preserve">are disappearing from the </w:t>
      </w:r>
      <w:r w:rsidR="008A091C" w:rsidRPr="003E21C4">
        <w:rPr>
          <w:shd w:val="clear" w:color="auto" w:fill="FFFFFF"/>
        </w:rPr>
        <w:t>Twin Cities metro area</w:t>
      </w:r>
      <w:r w:rsidR="00C35588">
        <w:rPr>
          <w:shd w:val="clear" w:color="auto" w:fill="FFFFFF"/>
        </w:rPr>
        <w:t>. B</w:t>
      </w:r>
      <w:bookmarkStart w:id="0" w:name="_GoBack"/>
      <w:bookmarkEnd w:id="0"/>
      <w:r>
        <w:rPr>
          <w:shd w:val="clear" w:color="auto" w:fill="FFFFFF"/>
        </w:rPr>
        <w:t xml:space="preserve">iologists suspect that loss of </w:t>
      </w:r>
      <w:r w:rsidRPr="003E21C4">
        <w:rPr>
          <w:shd w:val="clear" w:color="auto" w:fill="FFFFFF"/>
        </w:rPr>
        <w:t xml:space="preserve">forested wetlands </w:t>
      </w:r>
      <w:r>
        <w:rPr>
          <w:shd w:val="clear" w:color="auto" w:fill="FFFFFF"/>
        </w:rPr>
        <w:t xml:space="preserve">is </w:t>
      </w:r>
      <w:r w:rsidR="008A091C">
        <w:rPr>
          <w:shd w:val="clear" w:color="auto" w:fill="FFFFFF"/>
        </w:rPr>
        <w:t>to blame</w:t>
      </w:r>
      <w:r>
        <w:rPr>
          <w:shd w:val="clear" w:color="auto" w:fill="FFFFFF"/>
        </w:rPr>
        <w:t xml:space="preserve">. Frogs are also vulnerable to pollution from </w:t>
      </w:r>
      <w:r w:rsidRPr="003E21C4">
        <w:t>fertilizers and pesticides</w:t>
      </w:r>
      <w:r w:rsidR="0003262A">
        <w:t xml:space="preserve"> </w:t>
      </w:r>
      <w:r>
        <w:t xml:space="preserve">because they have porous skin that can absorb chemicals in water. </w:t>
      </w:r>
      <w:r w:rsidR="0003262A">
        <w:t>These chemicals are</w:t>
      </w:r>
      <w:r>
        <w:t xml:space="preserve"> especially deadly in the spring and early summer when frogs are laying eggs and tadpoles are hatching.</w:t>
      </w:r>
    </w:p>
    <w:p w:rsidR="00BA3E2B" w:rsidRDefault="0003262A" w:rsidP="008A091C">
      <w:pPr>
        <w:rPr>
          <w:shd w:val="clear" w:color="auto" w:fill="FFFFFF"/>
        </w:rPr>
      </w:pPr>
      <w:r>
        <w:rPr>
          <w:shd w:val="clear" w:color="auto" w:fill="FFFFFF"/>
        </w:rPr>
        <w:t xml:space="preserve">If you live near a lake or wetland, you’re probably already sharing your yard with frogs and toads. </w:t>
      </w:r>
      <w:r>
        <w:t xml:space="preserve">You </w:t>
      </w:r>
      <w:r w:rsidR="00BA3E2B">
        <w:t>can</w:t>
      </w:r>
      <w:r>
        <w:t xml:space="preserve"> help to</w:t>
      </w:r>
      <w:r w:rsidR="00BA3E2B">
        <w:t xml:space="preserve"> create a health</w:t>
      </w:r>
      <w:r w:rsidR="008A091C">
        <w:t>ier</w:t>
      </w:r>
      <w:r w:rsidR="00BA3E2B">
        <w:t xml:space="preserve"> </w:t>
      </w:r>
      <w:r>
        <w:t>habitat</w:t>
      </w:r>
      <w:r w:rsidR="00BA3E2B">
        <w:t xml:space="preserve"> by leaving some of the grass </w:t>
      </w:r>
      <w:proofErr w:type="spellStart"/>
      <w:r w:rsidR="00BA3E2B">
        <w:t>unmowed</w:t>
      </w:r>
      <w:proofErr w:type="spellEnd"/>
      <w:r w:rsidR="00BA3E2B">
        <w:t xml:space="preserve"> near</w:t>
      </w:r>
      <w:r w:rsidR="008A091C">
        <w:t xml:space="preserve"> the edges of woods and water; </w:t>
      </w:r>
      <w:r w:rsidR="00BA3E2B">
        <w:t>using little or no chemicals on your lawn and gardens</w:t>
      </w:r>
      <w:r w:rsidR="008A091C">
        <w:t>; and planting native plants along the water’s edge</w:t>
      </w:r>
      <w:r w:rsidR="00BA3E2B">
        <w:t xml:space="preserve">. </w:t>
      </w:r>
      <w:r w:rsidR="008A091C">
        <w:t xml:space="preserve">Good plants for lake and wetland edges include </w:t>
      </w:r>
      <w:r w:rsidR="00BA3E2B" w:rsidRPr="003E21C4">
        <w:rPr>
          <w:shd w:val="clear" w:color="auto" w:fill="FFFFFF"/>
        </w:rPr>
        <w:t>sedges</w:t>
      </w:r>
      <w:r w:rsidR="008A091C">
        <w:rPr>
          <w:shd w:val="clear" w:color="auto" w:fill="FFFFFF"/>
        </w:rPr>
        <w:t>, blue flag</w:t>
      </w:r>
      <w:r w:rsidR="00BA3E2B" w:rsidRPr="003E21C4">
        <w:rPr>
          <w:shd w:val="clear" w:color="auto" w:fill="FFFFFF"/>
        </w:rPr>
        <w:t xml:space="preserve"> iris</w:t>
      </w:r>
      <w:r w:rsidR="008A091C">
        <w:rPr>
          <w:shd w:val="clear" w:color="auto" w:fill="FFFFFF"/>
        </w:rPr>
        <w:t xml:space="preserve">, </w:t>
      </w:r>
      <w:r w:rsidR="00BA3E2B" w:rsidRPr="0003262A">
        <w:rPr>
          <w:shd w:val="clear" w:color="auto" w:fill="FFFFFF"/>
        </w:rPr>
        <w:t xml:space="preserve">swamp milkweed, </w:t>
      </w:r>
      <w:hyperlink r:id="rId4" w:tooltip="Learn more about joe-pye weed and other fall-blooming plants." w:history="1">
        <w:r w:rsidR="00BA3E2B" w:rsidRPr="0003262A">
          <w:rPr>
            <w:rStyle w:val="Strong"/>
            <w:b w:val="0"/>
            <w:bdr w:val="none" w:sz="0" w:space="0" w:color="auto" w:frame="1"/>
            <w:shd w:val="clear" w:color="auto" w:fill="FFFFFF"/>
          </w:rPr>
          <w:t>joe-</w:t>
        </w:r>
        <w:proofErr w:type="spellStart"/>
        <w:r w:rsidR="00BA3E2B" w:rsidRPr="0003262A">
          <w:rPr>
            <w:rStyle w:val="Strong"/>
            <w:b w:val="0"/>
            <w:bdr w:val="none" w:sz="0" w:space="0" w:color="auto" w:frame="1"/>
            <w:shd w:val="clear" w:color="auto" w:fill="FFFFFF"/>
          </w:rPr>
          <w:t>pye</w:t>
        </w:r>
        <w:proofErr w:type="spellEnd"/>
        <w:r w:rsidR="00BA3E2B" w:rsidRPr="0003262A">
          <w:rPr>
            <w:rStyle w:val="Strong"/>
            <w:b w:val="0"/>
            <w:bdr w:val="none" w:sz="0" w:space="0" w:color="auto" w:frame="1"/>
            <w:shd w:val="clear" w:color="auto" w:fill="FFFFFF"/>
          </w:rPr>
          <w:t xml:space="preserve"> weed</w:t>
        </w:r>
      </w:hyperlink>
      <w:r w:rsidR="00BA3E2B" w:rsidRPr="0003262A">
        <w:rPr>
          <w:shd w:val="clear" w:color="auto" w:fill="FFFFFF"/>
        </w:rPr>
        <w:t xml:space="preserve">, </w:t>
      </w:r>
      <w:r w:rsidR="00BA3E2B" w:rsidRPr="003E21C4">
        <w:rPr>
          <w:shd w:val="clear" w:color="auto" w:fill="FFFFFF"/>
        </w:rPr>
        <w:t>cardina</w:t>
      </w:r>
      <w:r w:rsidR="00BA3E2B">
        <w:rPr>
          <w:shd w:val="clear" w:color="auto" w:fill="FFFFFF"/>
        </w:rPr>
        <w:t xml:space="preserve">l flower, black-eyed </w:t>
      </w:r>
      <w:proofErr w:type="spellStart"/>
      <w:r w:rsidR="00BA3E2B">
        <w:rPr>
          <w:shd w:val="clear" w:color="auto" w:fill="FFFFFF"/>
        </w:rPr>
        <w:t>s</w:t>
      </w:r>
      <w:r w:rsidR="00BA3E2B" w:rsidRPr="003E21C4">
        <w:rPr>
          <w:shd w:val="clear" w:color="auto" w:fill="FFFFFF"/>
        </w:rPr>
        <w:t>usans</w:t>
      </w:r>
      <w:proofErr w:type="spellEnd"/>
      <w:r w:rsidR="00BA3E2B">
        <w:rPr>
          <w:shd w:val="clear" w:color="auto" w:fill="FFFFFF"/>
        </w:rPr>
        <w:t>,</w:t>
      </w:r>
      <w:r w:rsidR="00BA3E2B" w:rsidRPr="003E21C4">
        <w:rPr>
          <w:shd w:val="clear" w:color="auto" w:fill="FFFFFF"/>
        </w:rPr>
        <w:t xml:space="preserve"> </w:t>
      </w:r>
      <w:r w:rsidR="008A091C">
        <w:rPr>
          <w:shd w:val="clear" w:color="auto" w:fill="FFFFFF"/>
        </w:rPr>
        <w:t>and</w:t>
      </w:r>
      <w:r w:rsidR="00BA3E2B" w:rsidRPr="003E21C4">
        <w:rPr>
          <w:shd w:val="clear" w:color="auto" w:fill="FFFFFF"/>
        </w:rPr>
        <w:t xml:space="preserve"> ferns</w:t>
      </w:r>
      <w:r w:rsidR="008A091C">
        <w:rPr>
          <w:shd w:val="clear" w:color="auto" w:fill="FFFFFF"/>
        </w:rPr>
        <w:t>.</w:t>
      </w:r>
    </w:p>
    <w:p w:rsidR="00727532" w:rsidRDefault="00727532"/>
    <w:sectPr w:rsidR="00727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2B"/>
    <w:rsid w:val="0003262A"/>
    <w:rsid w:val="00727532"/>
    <w:rsid w:val="008A091C"/>
    <w:rsid w:val="00910A1C"/>
    <w:rsid w:val="00BA3E2B"/>
    <w:rsid w:val="00C35588"/>
    <w:rsid w:val="00D3384D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4C24"/>
  <w15:docId w15:val="{BD8D4F69-64D3-484C-8B9D-F0150A13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E2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A3E2B"/>
  </w:style>
  <w:style w:type="character" w:styleId="Strong">
    <w:name w:val="Strong"/>
    <w:basedOn w:val="DefaultParagraphFont"/>
    <w:uiPriority w:val="22"/>
    <w:qFormat/>
    <w:rsid w:val="00BA3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wf.org/News-and-Magazines/National-Wildlife/Gardening/Archives/2006/Gardening-with-Late-Blooming-Pla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Angie Hong</cp:lastModifiedBy>
  <cp:revision>3</cp:revision>
  <dcterms:created xsi:type="dcterms:W3CDTF">2019-11-07T21:44:00Z</dcterms:created>
  <dcterms:modified xsi:type="dcterms:W3CDTF">2019-11-07T21:47:00Z</dcterms:modified>
</cp:coreProperties>
</file>