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31D" w:rsidRDefault="005A731D" w:rsidP="005A731D">
      <w:pPr>
        <w:pStyle w:val="Heading2"/>
        <w:rPr>
          <w:rStyle w:val="mw-headline"/>
        </w:rPr>
      </w:pPr>
      <w:r>
        <w:rPr>
          <w:rStyle w:val="mw-headline"/>
        </w:rPr>
        <w:t>Swale Side Slope</w:t>
      </w:r>
    </w:p>
    <w:p w:rsidR="0014444F" w:rsidRDefault="0014444F" w:rsidP="00150DB6"/>
    <w:p w:rsidR="001571D6" w:rsidRDefault="00150DB6" w:rsidP="00150DB6">
      <w:r>
        <w:t xml:space="preserve">The </w:t>
      </w:r>
      <w:r w:rsidR="00E34A8C">
        <w:t>swale side slope BMP is</w:t>
      </w:r>
      <w:r>
        <w:t xml:space="preserve"> used in combination with one of the three main channel BMPs (Swale Main Channel, Swale Main Channel (with an underdrain), or Wet Swale).  This BMP should not be used as a standa</w:t>
      </w:r>
      <w:r w:rsidR="00D27B68">
        <w:t xml:space="preserve">lone BMP as the credits were determined as part of a swale system. </w:t>
      </w:r>
      <w:r w:rsidR="00242E4A">
        <w:t>The swale side slope</w:t>
      </w:r>
      <w:r>
        <w:t xml:space="preserve"> must receive</w:t>
      </w:r>
      <w:r w:rsidR="008918CB">
        <w:t xml:space="preserve"> stormwater</w:t>
      </w:r>
      <w:r>
        <w:t xml:space="preserve"> runoff from the direct watershed through sheet flow over the entire channel length.  If the </w:t>
      </w:r>
      <w:r w:rsidR="0014444F">
        <w:t>st</w:t>
      </w:r>
      <w:r w:rsidR="008918CB">
        <w:t>o</w:t>
      </w:r>
      <w:r w:rsidR="0014444F">
        <w:t>r</w:t>
      </w:r>
      <w:r w:rsidR="008918CB">
        <w:t xml:space="preserve">mwater </w:t>
      </w:r>
      <w:r>
        <w:t>flow is channelized when it reaches the swale side slope</w:t>
      </w:r>
      <w:r w:rsidR="008918CB">
        <w:t>,</w:t>
      </w:r>
      <w:r>
        <w:t xml:space="preserve"> the swale main channel component </w:t>
      </w:r>
      <w:r w:rsidR="008918CB">
        <w:t xml:space="preserve">should be used </w:t>
      </w:r>
      <w:r w:rsidR="00FC7963">
        <w:t xml:space="preserve">without </w:t>
      </w:r>
      <w:r>
        <w:t xml:space="preserve">the </w:t>
      </w:r>
      <w:r w:rsidR="008918CB">
        <w:t xml:space="preserve">swale </w:t>
      </w:r>
      <w:r>
        <w:t xml:space="preserve">side slope </w:t>
      </w:r>
      <w:r w:rsidR="00FC7963">
        <w:t>component</w:t>
      </w:r>
      <w:r>
        <w:t xml:space="preserve">.  </w:t>
      </w:r>
      <w:r w:rsidR="00242E4A">
        <w:t xml:space="preserve">The swale side slope BMP represents one side slope of a swale system.  If a swale contains two side slopes that each </w:t>
      </w:r>
      <w:r w:rsidR="00EE3D18">
        <w:t>receives</w:t>
      </w:r>
      <w:r w:rsidR="00242E4A">
        <w:t xml:space="preserve"> runoff through sheet flow from impervious surfaces, two swale side slopes should be used in the calculator and routed to the corresponding swale main channel BMP.  </w:t>
      </w:r>
      <w:r>
        <w:t xml:space="preserve">Credit toward the performance goal for a swale side slope is given based on infiltration into the soils.  Due to the fact that the performance goal is an instantaneous credit following the </w:t>
      </w:r>
      <w:hyperlink r:id="rId6" w:history="1">
        <w:r w:rsidRPr="006717E9">
          <w:rPr>
            <w:rStyle w:val="Hyperlink"/>
          </w:rPr>
          <w:t>kerplunk method</w:t>
        </w:r>
      </w:hyperlink>
      <w:r w:rsidR="008918CB">
        <w:rPr>
          <w:rStyle w:val="Hyperlink"/>
        </w:rPr>
        <w:t>,</w:t>
      </w:r>
      <w:r>
        <w:t xml:space="preserve"> a relationship between an annual volume reduction and the instantaneous credit was created.</w:t>
      </w:r>
      <w:r w:rsidR="00E34A8C">
        <w:t xml:space="preserve"> </w:t>
      </w:r>
      <w:r w:rsidR="006A0BAC">
        <w:t xml:space="preserve"> All pollutants in the infiltrated water are </w:t>
      </w:r>
      <w:r w:rsidR="00524975">
        <w:t>credited as being reduced</w:t>
      </w:r>
      <w:r w:rsidR="006A0BAC">
        <w:t xml:space="preserve">.  </w:t>
      </w:r>
      <w:r w:rsidR="00E34A8C">
        <w:t xml:space="preserve"> </w:t>
      </w:r>
    </w:p>
    <w:p w:rsidR="00150DB6" w:rsidRDefault="00150DB6" w:rsidP="00150DB6">
      <w:pPr>
        <w:rPr>
          <w:rStyle w:val="mw-headline"/>
        </w:rPr>
      </w:pPr>
    </w:p>
    <w:p w:rsidR="005A731D" w:rsidRDefault="005A731D" w:rsidP="005A731D">
      <w:pPr>
        <w:pStyle w:val="Heading3"/>
      </w:pPr>
      <w:r>
        <w:rPr>
          <w:rStyle w:val="mw-headline"/>
        </w:rPr>
        <w:t xml:space="preserve">MIDS calculator user inputs for </w:t>
      </w:r>
      <w:r w:rsidR="0028631C">
        <w:rPr>
          <w:rStyle w:val="mw-headline"/>
        </w:rPr>
        <w:t>swale side slope</w:t>
      </w:r>
    </w:p>
    <w:p w:rsidR="005A731D" w:rsidRDefault="005A731D" w:rsidP="005A731D">
      <w:pPr>
        <w:spacing w:before="100" w:beforeAutospacing="1" w:after="100" w:afterAutospacing="1"/>
        <w:rPr>
          <w:rFonts w:eastAsia="Times New Roman" w:cs="Times New Roman"/>
        </w:rPr>
      </w:pPr>
      <w:r w:rsidRPr="00097077">
        <w:rPr>
          <w:rFonts w:eastAsia="Times New Roman" w:cs="Times New Roman"/>
        </w:rPr>
        <w:t xml:space="preserve">For </w:t>
      </w:r>
      <w:r>
        <w:rPr>
          <w:rFonts w:eastAsia="Times New Roman" w:cs="Times New Roman"/>
        </w:rPr>
        <w:t>swale side slope</w:t>
      </w:r>
      <w:r w:rsidRPr="00097077">
        <w:rPr>
          <w:rFonts w:eastAsia="Times New Roman" w:cs="Times New Roman"/>
        </w:rPr>
        <w:t xml:space="preserve"> </w:t>
      </w:r>
      <w:r w:rsidR="008918CB">
        <w:rPr>
          <w:rFonts w:eastAsia="Times New Roman" w:cs="Times New Roman"/>
        </w:rPr>
        <w:t>BMPs</w:t>
      </w:r>
      <w:r w:rsidRPr="00097077">
        <w:rPr>
          <w:rFonts w:eastAsia="Times New Roman" w:cs="Times New Roman"/>
        </w:rPr>
        <w:t xml:space="preserve">, </w:t>
      </w:r>
      <w:r w:rsidR="008979B7" w:rsidRPr="00097077">
        <w:rPr>
          <w:rFonts w:eastAsia="Times New Roman" w:cs="Times New Roman"/>
        </w:rPr>
        <w:t xml:space="preserve">the user must input </w:t>
      </w:r>
      <w:r w:rsidR="008979B7">
        <w:rPr>
          <w:rFonts w:eastAsia="Times New Roman" w:cs="Times New Roman"/>
        </w:rPr>
        <w:t xml:space="preserve">the </w:t>
      </w:r>
      <w:r w:rsidR="008979B7" w:rsidRPr="00097077">
        <w:rPr>
          <w:rFonts w:eastAsia="Times New Roman" w:cs="Times New Roman"/>
        </w:rPr>
        <w:t>fo</w:t>
      </w:r>
      <w:r w:rsidR="008979B7">
        <w:rPr>
          <w:rFonts w:eastAsia="Times New Roman" w:cs="Times New Roman"/>
        </w:rPr>
        <w:t>llowing parameters to calculate</w:t>
      </w:r>
      <w:r w:rsidR="008979B7" w:rsidRPr="00097077">
        <w:rPr>
          <w:rFonts w:eastAsia="Times New Roman" w:cs="Times New Roman"/>
        </w:rPr>
        <w:t xml:space="preserve"> the </w:t>
      </w:r>
      <w:r w:rsidR="008918CB">
        <w:rPr>
          <w:rFonts w:eastAsia="Times New Roman" w:cs="Times New Roman"/>
        </w:rPr>
        <w:t xml:space="preserve">stormwater </w:t>
      </w:r>
      <w:r w:rsidR="008979B7" w:rsidRPr="00097077">
        <w:rPr>
          <w:rFonts w:eastAsia="Times New Roman" w:cs="Times New Roman"/>
        </w:rPr>
        <w:t>volume and pollut</w:t>
      </w:r>
      <w:r w:rsidR="008979B7">
        <w:rPr>
          <w:rFonts w:eastAsia="Times New Roman" w:cs="Times New Roman"/>
        </w:rPr>
        <w:t>ant load</w:t>
      </w:r>
      <w:r w:rsidR="008979B7" w:rsidRPr="00097077">
        <w:rPr>
          <w:rFonts w:eastAsia="Times New Roman" w:cs="Times New Roman"/>
        </w:rPr>
        <w:t xml:space="preserve"> reductions.</w:t>
      </w:r>
    </w:p>
    <w:p w:rsidR="005C6DC8" w:rsidRDefault="005C6DC8" w:rsidP="00F929F2">
      <w:pPr>
        <w:numPr>
          <w:ilvl w:val="0"/>
          <w:numId w:val="1"/>
        </w:numPr>
        <w:tabs>
          <w:tab w:val="clear" w:pos="720"/>
          <w:tab w:val="num" w:pos="1440"/>
        </w:tabs>
        <w:spacing w:before="200" w:after="100" w:afterAutospacing="1"/>
        <w:rPr>
          <w:rFonts w:eastAsia="Times New Roman" w:cs="Times New Roman"/>
          <w:b/>
        </w:rPr>
      </w:pPr>
      <w:r>
        <w:rPr>
          <w:rFonts w:eastAsia="Times New Roman" w:cs="Times New Roman"/>
          <w:b/>
        </w:rPr>
        <w:t>Watershed tab</w:t>
      </w:r>
    </w:p>
    <w:p w:rsidR="005C6DC8" w:rsidRDefault="005C6DC8" w:rsidP="00F929F2">
      <w:pPr>
        <w:numPr>
          <w:ilvl w:val="1"/>
          <w:numId w:val="1"/>
        </w:numPr>
        <w:tabs>
          <w:tab w:val="clear" w:pos="1440"/>
          <w:tab w:val="num" w:pos="1800"/>
        </w:tabs>
        <w:spacing w:before="200" w:after="100" w:afterAutospacing="1"/>
        <w:rPr>
          <w:rFonts w:eastAsia="Times New Roman" w:cs="Times New Roman"/>
          <w:b/>
        </w:rPr>
      </w:pPr>
      <w:r>
        <w:rPr>
          <w:rFonts w:eastAsia="Times New Roman" w:cs="Times New Roman"/>
          <w:b/>
        </w:rPr>
        <w:t xml:space="preserve">BMP Name: </w:t>
      </w:r>
      <w:r>
        <w:rPr>
          <w:rFonts w:eastAsia="Times New Roman" w:cs="Times New Roman"/>
        </w:rPr>
        <w:t>this cell is auto-filled but can be changed by the user.</w:t>
      </w:r>
    </w:p>
    <w:p w:rsidR="005C6DC8" w:rsidRDefault="005C6DC8" w:rsidP="00F929F2">
      <w:pPr>
        <w:numPr>
          <w:ilvl w:val="1"/>
          <w:numId w:val="1"/>
        </w:numPr>
        <w:tabs>
          <w:tab w:val="clear" w:pos="1440"/>
          <w:tab w:val="num" w:pos="1800"/>
        </w:tabs>
        <w:spacing w:before="200" w:after="100" w:afterAutospacing="1"/>
        <w:rPr>
          <w:rFonts w:eastAsia="Times New Roman" w:cs="Times New Roman"/>
          <w:b/>
        </w:rPr>
      </w:pPr>
      <w:r>
        <w:rPr>
          <w:rFonts w:eastAsia="Times New Roman" w:cs="Times New Roman"/>
          <w:b/>
        </w:rPr>
        <w:t>Routing/downstream BMP</w:t>
      </w:r>
      <w:r>
        <w:rPr>
          <w:rFonts w:eastAsia="Times New Roman" w:cs="Times New Roman"/>
        </w:rPr>
        <w:t xml:space="preserve">: if this BMP is part of a </w:t>
      </w:r>
      <w:r w:rsidR="00FA6364">
        <w:rPr>
          <w:rFonts w:eastAsia="Times New Roman" w:cs="Times New Roman"/>
        </w:rPr>
        <w:t>swale system</w:t>
      </w:r>
      <w:r>
        <w:rPr>
          <w:rFonts w:eastAsia="Times New Roman" w:cs="Times New Roman"/>
        </w:rPr>
        <w:t xml:space="preserve"> and water is being routed from this BMP to a</w:t>
      </w:r>
      <w:r w:rsidR="00FA6364">
        <w:rPr>
          <w:rFonts w:eastAsia="Times New Roman" w:cs="Times New Roman"/>
        </w:rPr>
        <w:t xml:space="preserve"> main channel swale, </w:t>
      </w:r>
      <w:r>
        <w:rPr>
          <w:rFonts w:eastAsia="Times New Roman" w:cs="Times New Roman"/>
        </w:rPr>
        <w:t xml:space="preserve">the user selects the name of the BMP from the dropdown box to which water is being routed.  All water must be routed to a single BMP. Note that the user must include the BMP receiving the routed water in the Schematic </w:t>
      </w:r>
      <w:r w:rsidR="00566D04">
        <w:rPr>
          <w:rFonts w:eastAsia="Times New Roman" w:cs="Times New Roman"/>
        </w:rPr>
        <w:t xml:space="preserve">tab </w:t>
      </w:r>
      <w:r>
        <w:rPr>
          <w:rFonts w:eastAsia="Times New Roman" w:cs="Times New Roman"/>
        </w:rPr>
        <w:t>or the BMP will not appear in the dropdown box.</w:t>
      </w:r>
      <w:r w:rsidR="00FA6364">
        <w:rPr>
          <w:rFonts w:eastAsia="Times New Roman" w:cs="Times New Roman"/>
        </w:rPr>
        <w:t xml:space="preserve"> This BMP can only be routed to a main channel swale.</w:t>
      </w:r>
    </w:p>
    <w:p w:rsidR="00E05A31" w:rsidRDefault="00E05A31" w:rsidP="00E05A31">
      <w:pPr>
        <w:numPr>
          <w:ilvl w:val="1"/>
          <w:numId w:val="1"/>
        </w:numPr>
        <w:spacing w:before="200" w:after="100" w:afterAutospacing="1"/>
        <w:rPr>
          <w:rFonts w:eastAsia="Times New Roman" w:cs="Times New Roman"/>
          <w:b/>
        </w:rPr>
      </w:pPr>
      <w:r>
        <w:rPr>
          <w:rFonts w:eastAsia="Times New Roman" w:cs="Times New Roman"/>
          <w:b/>
        </w:rPr>
        <w:t xml:space="preserve">BMP Watershed Area: </w:t>
      </w:r>
      <w:r>
        <w:rPr>
          <w:rFonts w:eastAsia="Times New Roman" w:cs="Times New Roman"/>
        </w:rPr>
        <w:t>BMP watershed areas are the areas draining directly to the BMP. Values can be added for four soil types (Hydrologic Soil Groups (HSG) A, B, C, D) and for three Land Cover types (Forest/Open Space, Managed Turf and impervious).  The surface area of the BMP should be included as a managed turf land cover under the hydrologic soils group of the native soils located under the BMP. Units are in acres.</w:t>
      </w:r>
    </w:p>
    <w:p w:rsidR="00F34907" w:rsidRDefault="00F34907" w:rsidP="00F929F2">
      <w:pPr>
        <w:numPr>
          <w:ilvl w:val="0"/>
          <w:numId w:val="1"/>
        </w:numPr>
        <w:tabs>
          <w:tab w:val="clear" w:pos="720"/>
          <w:tab w:val="num" w:pos="1800"/>
        </w:tabs>
        <w:spacing w:before="200" w:after="100" w:afterAutospacing="1"/>
        <w:rPr>
          <w:rFonts w:eastAsia="Times New Roman" w:cs="Times New Roman"/>
          <w:b/>
        </w:rPr>
      </w:pPr>
      <w:bookmarkStart w:id="0" w:name="_GoBack"/>
      <w:bookmarkEnd w:id="0"/>
      <w:r>
        <w:rPr>
          <w:rFonts w:eastAsia="Times New Roman" w:cs="Times New Roman"/>
          <w:b/>
        </w:rPr>
        <w:t>BMP Parameters tab</w:t>
      </w:r>
    </w:p>
    <w:p w:rsidR="005A731D" w:rsidRPr="000A29ED" w:rsidRDefault="005A731D" w:rsidP="00F929F2">
      <w:pPr>
        <w:numPr>
          <w:ilvl w:val="0"/>
          <w:numId w:val="6"/>
        </w:numPr>
        <w:spacing w:before="200" w:after="100" w:afterAutospacing="1"/>
        <w:ind w:left="1440"/>
        <w:rPr>
          <w:rFonts w:eastAsia="Times New Roman" w:cs="Times New Roman"/>
          <w:b/>
        </w:rPr>
      </w:pPr>
      <w:r>
        <w:rPr>
          <w:rFonts w:eastAsia="Times New Roman" w:cs="Times New Roman"/>
          <w:b/>
        </w:rPr>
        <w:lastRenderedPageBreak/>
        <w:t xml:space="preserve">Side </w:t>
      </w:r>
      <w:r w:rsidR="004C294F">
        <w:rPr>
          <w:rFonts w:eastAsia="Times New Roman" w:cs="Times New Roman"/>
          <w:b/>
        </w:rPr>
        <w:t>s</w:t>
      </w:r>
      <w:r>
        <w:rPr>
          <w:rFonts w:eastAsia="Times New Roman" w:cs="Times New Roman"/>
          <w:b/>
        </w:rPr>
        <w:t>lope [H</w:t>
      </w:r>
      <w:proofErr w:type="gramStart"/>
      <w:r>
        <w:rPr>
          <w:rFonts w:eastAsia="Times New Roman" w:cs="Times New Roman"/>
          <w:b/>
        </w:rPr>
        <w:t>:V</w:t>
      </w:r>
      <w:proofErr w:type="gramEnd"/>
      <w:r>
        <w:rPr>
          <w:rFonts w:eastAsia="Times New Roman" w:cs="Times New Roman"/>
          <w:b/>
        </w:rPr>
        <w:t xml:space="preserve">]: </w:t>
      </w:r>
      <w:r>
        <w:rPr>
          <w:rFonts w:eastAsia="Times New Roman" w:cs="Times New Roman"/>
        </w:rPr>
        <w:t xml:space="preserve">The user selects </w:t>
      </w:r>
      <w:r w:rsidR="00E34A8C">
        <w:rPr>
          <w:rFonts w:eastAsia="Times New Roman" w:cs="Times New Roman"/>
        </w:rPr>
        <w:t>from a drop down menu the ratio</w:t>
      </w:r>
      <w:r>
        <w:rPr>
          <w:rFonts w:eastAsia="Times New Roman" w:cs="Times New Roman"/>
        </w:rPr>
        <w:t xml:space="preserve"> between the </w:t>
      </w:r>
      <w:r w:rsidR="0014444F">
        <w:rPr>
          <w:rFonts w:eastAsia="Times New Roman" w:cs="Times New Roman"/>
        </w:rPr>
        <w:t>horizontal (</w:t>
      </w:r>
      <w:r w:rsidR="000A29ED">
        <w:rPr>
          <w:rFonts w:eastAsia="Times New Roman" w:cs="Times New Roman"/>
        </w:rPr>
        <w:t xml:space="preserve">H) </w:t>
      </w:r>
      <w:r>
        <w:rPr>
          <w:rFonts w:eastAsia="Times New Roman" w:cs="Times New Roman"/>
        </w:rPr>
        <w:t xml:space="preserve">and vertical </w:t>
      </w:r>
      <w:r w:rsidR="000A29ED">
        <w:rPr>
          <w:rFonts w:eastAsia="Times New Roman" w:cs="Times New Roman"/>
        </w:rPr>
        <w:t xml:space="preserve">(V) </w:t>
      </w:r>
      <w:r>
        <w:rPr>
          <w:rFonts w:eastAsia="Times New Roman" w:cs="Times New Roman"/>
        </w:rPr>
        <w:t>components of the side slope</w:t>
      </w:r>
      <w:r w:rsidR="00E0410B">
        <w:rPr>
          <w:rFonts w:eastAsia="Times New Roman" w:cs="Times New Roman"/>
        </w:rPr>
        <w:t xml:space="preserve"> (H:V)</w:t>
      </w:r>
      <w:r>
        <w:rPr>
          <w:rFonts w:eastAsia="Times New Roman" w:cs="Times New Roman"/>
        </w:rPr>
        <w:t>.  The values available for selection a</w:t>
      </w:r>
      <w:r w:rsidR="00E0410B">
        <w:rPr>
          <w:rFonts w:eastAsia="Times New Roman" w:cs="Times New Roman"/>
        </w:rPr>
        <w:t>re</w:t>
      </w:r>
      <w:r>
        <w:rPr>
          <w:rFonts w:eastAsia="Times New Roman" w:cs="Times New Roman"/>
        </w:rPr>
        <w:t xml:space="preserve"> 3:1, 4:1, 5:1, 6:1, and 7:1.</w:t>
      </w:r>
      <w:r w:rsidR="000A29ED">
        <w:rPr>
          <w:rFonts w:eastAsia="Times New Roman" w:cs="Times New Roman"/>
        </w:rPr>
        <w:t xml:space="preserve"> By selecting a </w:t>
      </w:r>
      <w:r w:rsidR="008918CB">
        <w:rPr>
          <w:rFonts w:eastAsia="Times New Roman" w:cs="Times New Roman"/>
        </w:rPr>
        <w:t xml:space="preserve">horizontal to vertical side </w:t>
      </w:r>
      <w:r w:rsidR="000A29ED">
        <w:rPr>
          <w:rFonts w:eastAsia="Times New Roman" w:cs="Times New Roman"/>
        </w:rPr>
        <w:t>slope ratio</w:t>
      </w:r>
      <w:r w:rsidR="008918CB">
        <w:rPr>
          <w:rFonts w:eastAsia="Times New Roman" w:cs="Times New Roman"/>
        </w:rPr>
        <w:t>,</w:t>
      </w:r>
      <w:r w:rsidR="000A29ED">
        <w:rPr>
          <w:rFonts w:eastAsia="Times New Roman" w:cs="Times New Roman"/>
        </w:rPr>
        <w:t xml:space="preserve"> the corresponding </w:t>
      </w:r>
      <w:r w:rsidR="004C294F">
        <w:rPr>
          <w:rFonts w:eastAsia="Times New Roman" w:cs="Times New Roman"/>
        </w:rPr>
        <w:t>“</w:t>
      </w:r>
      <w:r w:rsidR="00E0410B">
        <w:rPr>
          <w:rFonts w:eastAsia="Times New Roman" w:cs="Times New Roman"/>
        </w:rPr>
        <w:t>Side</w:t>
      </w:r>
      <w:r w:rsidR="000A29ED">
        <w:rPr>
          <w:rFonts w:eastAsia="Times New Roman" w:cs="Times New Roman"/>
        </w:rPr>
        <w:t xml:space="preserve"> slope</w:t>
      </w:r>
      <w:r w:rsidR="004C294F">
        <w:rPr>
          <w:rFonts w:eastAsia="Times New Roman" w:cs="Times New Roman"/>
        </w:rPr>
        <w:t>”</w:t>
      </w:r>
      <w:r w:rsidR="00E0410B">
        <w:rPr>
          <w:rFonts w:eastAsia="Times New Roman" w:cs="Times New Roman"/>
        </w:rPr>
        <w:t xml:space="preserve"> (%)</w:t>
      </w:r>
      <w:r w:rsidR="000A29ED">
        <w:rPr>
          <w:rFonts w:eastAsia="Times New Roman" w:cs="Times New Roman"/>
        </w:rPr>
        <w:t xml:space="preserve"> will populate automatically.</w:t>
      </w:r>
      <w:r w:rsidR="000A126E">
        <w:rPr>
          <w:rFonts w:eastAsia="Times New Roman" w:cs="Times New Roman"/>
        </w:rPr>
        <w:t xml:space="preserve">  This value should be an average for the length of the swale.</w:t>
      </w:r>
    </w:p>
    <w:p w:rsidR="00F929F2" w:rsidRPr="00F929F2" w:rsidRDefault="000A29ED" w:rsidP="00F929F2">
      <w:pPr>
        <w:numPr>
          <w:ilvl w:val="0"/>
          <w:numId w:val="6"/>
        </w:numPr>
        <w:spacing w:before="200" w:after="100" w:afterAutospacing="1"/>
        <w:ind w:left="1440"/>
        <w:rPr>
          <w:rFonts w:eastAsia="Times New Roman" w:cs="Times New Roman"/>
          <w:b/>
        </w:rPr>
      </w:pPr>
      <w:r>
        <w:rPr>
          <w:rFonts w:eastAsia="Times New Roman" w:cs="Times New Roman"/>
          <w:b/>
        </w:rPr>
        <w:t xml:space="preserve">Flow path </w:t>
      </w:r>
      <w:r w:rsidR="004C294F">
        <w:rPr>
          <w:rFonts w:eastAsia="Times New Roman" w:cs="Times New Roman"/>
          <w:b/>
        </w:rPr>
        <w:t>l</w:t>
      </w:r>
      <w:r>
        <w:rPr>
          <w:rFonts w:eastAsia="Times New Roman" w:cs="Times New Roman"/>
          <w:b/>
        </w:rPr>
        <w:t xml:space="preserve">ength: </w:t>
      </w:r>
      <w:r>
        <w:rPr>
          <w:rFonts w:eastAsia="Times New Roman" w:cs="Times New Roman"/>
        </w:rPr>
        <w:t xml:space="preserve">This is the </w:t>
      </w:r>
      <w:r w:rsidR="000A126E">
        <w:rPr>
          <w:rFonts w:eastAsia="Times New Roman" w:cs="Times New Roman"/>
        </w:rPr>
        <w:t xml:space="preserve">average </w:t>
      </w:r>
      <w:r>
        <w:rPr>
          <w:rFonts w:eastAsia="Times New Roman" w:cs="Times New Roman"/>
        </w:rPr>
        <w:t>horizonta</w:t>
      </w:r>
      <w:r w:rsidR="00E34A8C">
        <w:rPr>
          <w:rFonts w:eastAsia="Times New Roman" w:cs="Times New Roman"/>
        </w:rPr>
        <w:t>l distance between the highest elevation point and lowest elevation point of the side slope perpendicular to the main channel</w:t>
      </w:r>
      <w:r w:rsidR="000A126E">
        <w:rPr>
          <w:rFonts w:eastAsia="Times New Roman" w:cs="Times New Roman"/>
        </w:rPr>
        <w:t xml:space="preserve"> throughout the length of the swale</w:t>
      </w:r>
      <w:r w:rsidR="00E34A8C">
        <w:rPr>
          <w:rFonts w:eastAsia="Times New Roman" w:cs="Times New Roman"/>
        </w:rPr>
        <w:t xml:space="preserve">. </w:t>
      </w:r>
      <w:r w:rsidR="008918CB">
        <w:rPr>
          <w:rFonts w:eastAsia="Times New Roman" w:cs="Times New Roman"/>
        </w:rPr>
        <w:t>This c</w:t>
      </w:r>
      <w:r w:rsidR="007740C3">
        <w:rPr>
          <w:rFonts w:eastAsia="Times New Roman" w:cs="Times New Roman"/>
        </w:rPr>
        <w:t>ould also be described as the width of the side slope</w:t>
      </w:r>
      <w:r w:rsidR="00CC6C9D">
        <w:rPr>
          <w:rFonts w:eastAsia="Times New Roman" w:cs="Times New Roman"/>
        </w:rPr>
        <w:t>.  Units are in feet.</w:t>
      </w:r>
    </w:p>
    <w:p w:rsidR="007740C3" w:rsidRPr="00150DB6" w:rsidRDefault="007740C3" w:rsidP="00F929F2">
      <w:pPr>
        <w:numPr>
          <w:ilvl w:val="0"/>
          <w:numId w:val="6"/>
        </w:numPr>
        <w:spacing w:before="200" w:after="100" w:afterAutospacing="1"/>
        <w:ind w:left="1440"/>
      </w:pPr>
      <w:r>
        <w:rPr>
          <w:rFonts w:eastAsia="Times New Roman" w:cs="Times New Roman"/>
          <w:b/>
        </w:rPr>
        <w:t xml:space="preserve">Channel </w:t>
      </w:r>
      <w:r w:rsidR="004C294F">
        <w:rPr>
          <w:rFonts w:eastAsia="Times New Roman" w:cs="Times New Roman"/>
          <w:b/>
        </w:rPr>
        <w:t>l</w:t>
      </w:r>
      <w:r>
        <w:rPr>
          <w:rFonts w:eastAsia="Times New Roman" w:cs="Times New Roman"/>
          <w:b/>
        </w:rPr>
        <w:t xml:space="preserve">ength:  </w:t>
      </w:r>
      <w:r>
        <w:rPr>
          <w:rFonts w:eastAsia="Times New Roman" w:cs="Times New Roman"/>
        </w:rPr>
        <w:t>This is the length of the side slope</w:t>
      </w:r>
      <w:r w:rsidR="00E34A8C">
        <w:rPr>
          <w:rFonts w:eastAsia="Times New Roman" w:cs="Times New Roman"/>
        </w:rPr>
        <w:t xml:space="preserve"> from the f</w:t>
      </w:r>
      <w:r w:rsidR="008918CB">
        <w:rPr>
          <w:rFonts w:eastAsia="Times New Roman" w:cs="Times New Roman"/>
        </w:rPr>
        <w:t>a</w:t>
      </w:r>
      <w:r w:rsidR="00E34A8C">
        <w:rPr>
          <w:rFonts w:eastAsia="Times New Roman" w:cs="Times New Roman"/>
        </w:rPr>
        <w:t>rthest point upstream to the f</w:t>
      </w:r>
      <w:r w:rsidR="008918CB">
        <w:rPr>
          <w:rFonts w:eastAsia="Times New Roman" w:cs="Times New Roman"/>
        </w:rPr>
        <w:t>a</w:t>
      </w:r>
      <w:r w:rsidR="00E34A8C">
        <w:rPr>
          <w:rFonts w:eastAsia="Times New Roman" w:cs="Times New Roman"/>
        </w:rPr>
        <w:t>rthest point downstream of the main channel</w:t>
      </w:r>
      <w:r>
        <w:rPr>
          <w:rFonts w:eastAsia="Times New Roman" w:cs="Times New Roman"/>
        </w:rPr>
        <w:t xml:space="preserve">.  </w:t>
      </w:r>
      <w:r w:rsidR="00150DB6" w:rsidRPr="002F6026">
        <w:t xml:space="preserve">Flow must be sheet flow over </w:t>
      </w:r>
      <w:r w:rsidR="004C294F">
        <w:t xml:space="preserve">the </w:t>
      </w:r>
      <w:r w:rsidR="00150DB6" w:rsidRPr="002F6026">
        <w:t>entire channel length (if not, channel length should be adjusted to only cover areas where sheet flow occurs)</w:t>
      </w:r>
      <w:r w:rsidR="00CC6C9D">
        <w:t>. Units are in feet.</w:t>
      </w:r>
    </w:p>
    <w:p w:rsidR="007740C3" w:rsidRPr="00097077" w:rsidRDefault="007740C3" w:rsidP="00F929F2">
      <w:pPr>
        <w:numPr>
          <w:ilvl w:val="0"/>
          <w:numId w:val="6"/>
        </w:numPr>
        <w:spacing w:before="200" w:after="100" w:afterAutospacing="1"/>
        <w:ind w:left="1440"/>
        <w:rPr>
          <w:rFonts w:eastAsia="Times New Roman" w:cs="Times New Roman"/>
        </w:rPr>
      </w:pPr>
      <w:r w:rsidRPr="00097077">
        <w:rPr>
          <w:rFonts w:eastAsia="Times New Roman" w:cs="Times New Roman"/>
          <w:b/>
          <w:bCs/>
        </w:rPr>
        <w:t>Underlying soil - Hydrologic Soil Group</w:t>
      </w:r>
      <w:r w:rsidRPr="00097077">
        <w:rPr>
          <w:rFonts w:eastAsia="Times New Roman" w:cs="Times New Roman"/>
        </w:rPr>
        <w:t xml:space="preserve">: </w:t>
      </w:r>
      <w:r w:rsidR="000D3901" w:rsidRPr="00B33D3F">
        <w:rPr>
          <w:rFonts w:eastAsia="Times New Roman" w:cs="Times New Roman"/>
        </w:rPr>
        <w:t>The user selects the most restrictive soil (lowest hydraulic conductivity</w:t>
      </w:r>
      <w:r w:rsidR="00F929F2">
        <w:rPr>
          <w:rFonts w:eastAsia="Times New Roman" w:cs="Times New Roman"/>
        </w:rPr>
        <w:t>) within three feet of the soil surface</w:t>
      </w:r>
      <w:r w:rsidR="00F34907" w:rsidRPr="00B33D3F">
        <w:rPr>
          <w:rFonts w:eastAsia="Times New Roman" w:cs="Times New Roman"/>
        </w:rPr>
        <w:t xml:space="preserve"> </w:t>
      </w:r>
      <w:r w:rsidR="00242E4A">
        <w:rPr>
          <w:rFonts w:eastAsia="Times New Roman" w:cs="Times New Roman"/>
        </w:rPr>
        <w:t>of the swale side slope</w:t>
      </w:r>
      <w:r w:rsidR="000D3901" w:rsidRPr="00B33D3F">
        <w:rPr>
          <w:rFonts w:eastAsia="Times New Roman" w:cs="Times New Roman"/>
        </w:rPr>
        <w:t xml:space="preserve">. </w:t>
      </w:r>
      <w:r w:rsidR="000D3901" w:rsidRPr="00097077">
        <w:rPr>
          <w:rFonts w:eastAsia="Times New Roman" w:cs="Times New Roman"/>
        </w:rPr>
        <w:t xml:space="preserve">There are 14 soil options that fall into 4 different </w:t>
      </w:r>
      <w:r w:rsidR="000D3901" w:rsidRPr="00097077">
        <w:t>Hydrologic Soil Groups (</w:t>
      </w:r>
      <w:hyperlink r:id="rId7" w:anchor="H" w:tooltip="Glossary" w:history="1">
        <w:r w:rsidR="000D3901" w:rsidRPr="00097077">
          <w:rPr>
            <w:rStyle w:val="Hyperlink"/>
          </w:rPr>
          <w:t>Hydrologic Soil Group</w:t>
        </w:r>
      </w:hyperlink>
      <w:r w:rsidR="000D3901" w:rsidRPr="00097077">
        <w:t xml:space="preserve"> (HSG) A, B, C, or D) for the user</w:t>
      </w:r>
      <w:r w:rsidR="000D3901" w:rsidRPr="00097077">
        <w:rPr>
          <w:rFonts w:eastAsia="Times New Roman" w:cs="Times New Roman"/>
        </w:rPr>
        <w:t xml:space="preserve">. These correspond with soils and infiltration rates contained in </w:t>
      </w:r>
      <w:hyperlink r:id="rId8" w:tooltip="Design infiltration rates" w:history="1">
        <w:r w:rsidR="000D3901" w:rsidRPr="00097077">
          <w:rPr>
            <w:rFonts w:eastAsia="Times New Roman" w:cs="Times New Roman"/>
            <w:color w:val="0000FF"/>
            <w:u w:val="single"/>
          </w:rPr>
          <w:t>this Manual</w:t>
        </w:r>
      </w:hyperlink>
      <w:r w:rsidR="000D3901" w:rsidRPr="00097077">
        <w:rPr>
          <w:rFonts w:eastAsia="Times New Roman" w:cs="Times New Roman"/>
        </w:rPr>
        <w:t>. Once a soil type is selected</w:t>
      </w:r>
      <w:r w:rsidR="000D3901">
        <w:rPr>
          <w:rFonts w:eastAsia="Times New Roman" w:cs="Times New Roman"/>
        </w:rPr>
        <w:t>,</w:t>
      </w:r>
      <w:r w:rsidR="000D3901" w:rsidRPr="00097077">
        <w:rPr>
          <w:rFonts w:eastAsia="Times New Roman" w:cs="Times New Roman"/>
        </w:rPr>
        <w:t xml:space="preserve"> the corresponding infiltration rate will populate </w:t>
      </w:r>
      <w:r w:rsidR="000D3901">
        <w:rPr>
          <w:rFonts w:eastAsia="Times New Roman" w:cs="Times New Roman"/>
        </w:rPr>
        <w:t xml:space="preserve">in </w:t>
      </w:r>
      <w:r w:rsidR="000D3901" w:rsidRPr="00097077">
        <w:rPr>
          <w:rFonts w:eastAsia="Times New Roman" w:cs="Times New Roman"/>
        </w:rPr>
        <w:t>the “Infiltration rate of underlying soils</w:t>
      </w:r>
      <w:r w:rsidR="000D3901">
        <w:rPr>
          <w:rFonts w:eastAsia="Times New Roman" w:cs="Times New Roman"/>
        </w:rPr>
        <w:t>”</w:t>
      </w:r>
      <w:r w:rsidR="000D3901" w:rsidRPr="00097077">
        <w:rPr>
          <w:rFonts w:eastAsia="Times New Roman" w:cs="Times New Roman"/>
        </w:rPr>
        <w:t xml:space="preserve"> field</w:t>
      </w:r>
      <w:r w:rsidR="000D3901">
        <w:rPr>
          <w:rFonts w:eastAsia="Times New Roman" w:cs="Times New Roman"/>
        </w:rPr>
        <w:t>.</w:t>
      </w:r>
      <w:r w:rsidR="000D3901" w:rsidRPr="00097077">
        <w:rPr>
          <w:rFonts w:eastAsia="Times New Roman" w:cs="Times New Roman"/>
        </w:rPr>
        <w:t xml:space="preserve"> The user may also select “User Defined</w:t>
      </w:r>
      <w:r w:rsidR="000D3901">
        <w:rPr>
          <w:rFonts w:eastAsia="Times New Roman" w:cs="Times New Roman"/>
        </w:rPr>
        <w:t>.</w:t>
      </w:r>
      <w:r w:rsidR="000D3901" w:rsidRPr="00097077">
        <w:rPr>
          <w:rFonts w:eastAsia="Times New Roman" w:cs="Times New Roman"/>
        </w:rPr>
        <w:t xml:space="preserve">”  This selection will activate the “User </w:t>
      </w:r>
      <w:r w:rsidR="004C294F">
        <w:rPr>
          <w:rFonts w:eastAsia="Times New Roman" w:cs="Times New Roman"/>
        </w:rPr>
        <w:t>d</w:t>
      </w:r>
      <w:r w:rsidR="000D3901" w:rsidRPr="00097077">
        <w:rPr>
          <w:rFonts w:eastAsia="Times New Roman" w:cs="Times New Roman"/>
        </w:rPr>
        <w:t xml:space="preserve">efined </w:t>
      </w:r>
      <w:r w:rsidR="004C294F">
        <w:rPr>
          <w:rFonts w:eastAsia="Times New Roman" w:cs="Times New Roman"/>
        </w:rPr>
        <w:t>i</w:t>
      </w:r>
      <w:r w:rsidR="000D3901" w:rsidRPr="00097077">
        <w:rPr>
          <w:rFonts w:eastAsia="Times New Roman" w:cs="Times New Roman"/>
        </w:rPr>
        <w:t xml:space="preserve">nfiltration </w:t>
      </w:r>
      <w:r w:rsidR="004C294F">
        <w:rPr>
          <w:rFonts w:eastAsia="Times New Roman" w:cs="Times New Roman"/>
        </w:rPr>
        <w:t>r</w:t>
      </w:r>
      <w:r w:rsidR="000D3901" w:rsidRPr="00097077">
        <w:rPr>
          <w:rFonts w:eastAsia="Times New Roman" w:cs="Times New Roman"/>
        </w:rPr>
        <w:t>ate” cell allowing the user to enter a different value from the value in the predefined selection list. The maximum allowable infiltration rate is 1.63 inches per hour.</w:t>
      </w:r>
    </w:p>
    <w:p w:rsidR="007740C3" w:rsidRPr="00F929F2" w:rsidRDefault="007740C3" w:rsidP="00F929F2">
      <w:pPr>
        <w:numPr>
          <w:ilvl w:val="0"/>
          <w:numId w:val="6"/>
        </w:numPr>
        <w:spacing w:before="200" w:after="100" w:afterAutospacing="1"/>
        <w:ind w:left="1440"/>
        <w:rPr>
          <w:rFonts w:eastAsia="Times New Roman" w:cs="Times New Roman"/>
          <w:b/>
        </w:rPr>
      </w:pPr>
      <w:r>
        <w:rPr>
          <w:rFonts w:eastAsia="Times New Roman" w:cs="Times New Roman"/>
          <w:b/>
        </w:rPr>
        <w:t>Manning</w:t>
      </w:r>
      <w:r w:rsidR="0014444F">
        <w:rPr>
          <w:rFonts w:eastAsia="Times New Roman" w:cs="Times New Roman"/>
          <w:b/>
        </w:rPr>
        <w:t>’</w:t>
      </w:r>
      <w:r>
        <w:rPr>
          <w:rFonts w:eastAsia="Times New Roman" w:cs="Times New Roman"/>
          <w:b/>
        </w:rPr>
        <w:t xml:space="preserve">s </w:t>
      </w:r>
      <w:r w:rsidRPr="000D3901">
        <w:rPr>
          <w:rFonts w:eastAsia="Times New Roman" w:cs="Times New Roman"/>
          <w:b/>
          <w:i/>
        </w:rPr>
        <w:t xml:space="preserve">n </w:t>
      </w:r>
      <w:r>
        <w:rPr>
          <w:rFonts w:eastAsia="Times New Roman" w:cs="Times New Roman"/>
          <w:b/>
        </w:rPr>
        <w:t xml:space="preserve">(Vegetation): </w:t>
      </w:r>
      <w:r>
        <w:rPr>
          <w:rFonts w:eastAsia="Times New Roman" w:cs="Times New Roman"/>
        </w:rPr>
        <w:t xml:space="preserve">The user selects </w:t>
      </w:r>
      <w:r w:rsidR="001E23F8">
        <w:rPr>
          <w:rFonts w:eastAsia="Times New Roman" w:cs="Times New Roman"/>
        </w:rPr>
        <w:t>a type of vegetation cover on the swale side slope</w:t>
      </w:r>
      <w:r w:rsidR="008918CB">
        <w:rPr>
          <w:rFonts w:eastAsia="Times New Roman" w:cs="Times New Roman"/>
        </w:rPr>
        <w:t>,</w:t>
      </w:r>
      <w:r w:rsidR="001E23F8">
        <w:rPr>
          <w:rFonts w:eastAsia="Times New Roman" w:cs="Times New Roman"/>
        </w:rPr>
        <w:t xml:space="preserve"> which populate</w:t>
      </w:r>
      <w:r w:rsidR="00E34A8C">
        <w:rPr>
          <w:rFonts w:eastAsia="Times New Roman" w:cs="Times New Roman"/>
        </w:rPr>
        <w:t>s</w:t>
      </w:r>
      <w:r w:rsidR="001E23F8">
        <w:rPr>
          <w:rFonts w:eastAsia="Times New Roman" w:cs="Times New Roman"/>
        </w:rPr>
        <w:t xml:space="preserve"> a corresponding Manning</w:t>
      </w:r>
      <w:r w:rsidR="008918CB">
        <w:rPr>
          <w:rFonts w:eastAsia="Times New Roman" w:cs="Times New Roman"/>
        </w:rPr>
        <w:t>’</w:t>
      </w:r>
      <w:r w:rsidR="001E23F8">
        <w:rPr>
          <w:rFonts w:eastAsia="Times New Roman" w:cs="Times New Roman"/>
        </w:rPr>
        <w:t xml:space="preserve">s </w:t>
      </w:r>
      <w:r w:rsidR="001E23F8" w:rsidRPr="000D3901">
        <w:rPr>
          <w:rFonts w:eastAsia="Times New Roman" w:cs="Times New Roman"/>
          <w:i/>
        </w:rPr>
        <w:t>n</w:t>
      </w:r>
      <w:r w:rsidR="001E23F8">
        <w:rPr>
          <w:rFonts w:eastAsia="Times New Roman" w:cs="Times New Roman"/>
        </w:rPr>
        <w:t>.  The vegetation types are mowed turf</w:t>
      </w:r>
      <w:r w:rsidR="00E34A8C">
        <w:rPr>
          <w:rFonts w:eastAsia="Times New Roman" w:cs="Times New Roman"/>
        </w:rPr>
        <w:t xml:space="preserve"> or </w:t>
      </w:r>
      <w:r w:rsidR="001E23F8">
        <w:rPr>
          <w:rFonts w:eastAsia="Times New Roman" w:cs="Times New Roman"/>
        </w:rPr>
        <w:t xml:space="preserve">native grasses.  Mowed turf would be selected if the side slope </w:t>
      </w:r>
      <w:r w:rsidR="00242E4A">
        <w:rPr>
          <w:rFonts w:eastAsia="Times New Roman" w:cs="Times New Roman"/>
        </w:rPr>
        <w:t>is</w:t>
      </w:r>
      <w:r w:rsidR="001E23F8">
        <w:rPr>
          <w:rFonts w:eastAsia="Times New Roman" w:cs="Times New Roman"/>
        </w:rPr>
        <w:t xml:space="preserve"> mowed on a consistent basis.  Native grasses woul</w:t>
      </w:r>
      <w:r w:rsidR="00242E4A">
        <w:rPr>
          <w:rFonts w:eastAsia="Times New Roman" w:cs="Times New Roman"/>
        </w:rPr>
        <w:t>d be selected if the side slope</w:t>
      </w:r>
      <w:r w:rsidR="001E23F8">
        <w:rPr>
          <w:rFonts w:eastAsia="Times New Roman" w:cs="Times New Roman"/>
        </w:rPr>
        <w:t xml:space="preserve"> </w:t>
      </w:r>
      <w:r w:rsidR="00242E4A">
        <w:rPr>
          <w:rFonts w:eastAsia="Times New Roman" w:cs="Times New Roman"/>
        </w:rPr>
        <w:t>is</w:t>
      </w:r>
      <w:r w:rsidR="00C51697">
        <w:rPr>
          <w:rFonts w:eastAsia="Times New Roman" w:cs="Times New Roman"/>
        </w:rPr>
        <w:t xml:space="preserve"> left to grow or </w:t>
      </w:r>
      <w:r w:rsidR="004C294F">
        <w:rPr>
          <w:rFonts w:eastAsia="Times New Roman" w:cs="Times New Roman"/>
        </w:rPr>
        <w:t>is</w:t>
      </w:r>
      <w:r w:rsidR="00C51697">
        <w:rPr>
          <w:rFonts w:eastAsia="Times New Roman" w:cs="Times New Roman"/>
        </w:rPr>
        <w:t xml:space="preserve"> mowed infrequently.  </w:t>
      </w:r>
      <w:r w:rsidR="000D3901">
        <w:rPr>
          <w:rFonts w:eastAsia="Times New Roman" w:cs="Times New Roman"/>
        </w:rPr>
        <w:t xml:space="preserve">Once a vegetation cover is selected, the corresponding Manning’s </w:t>
      </w:r>
      <w:r w:rsidR="000D3901" w:rsidRPr="00F929F2">
        <w:rPr>
          <w:rFonts w:eastAsia="Times New Roman" w:cs="Times New Roman"/>
          <w:i/>
        </w:rPr>
        <w:t>n</w:t>
      </w:r>
      <w:r w:rsidR="000D3901">
        <w:rPr>
          <w:rFonts w:eastAsia="Times New Roman" w:cs="Times New Roman"/>
        </w:rPr>
        <w:t xml:space="preserve"> will populate in the “Manning’s n” field. </w:t>
      </w:r>
      <w:r w:rsidR="00C51697" w:rsidRPr="00097077">
        <w:rPr>
          <w:rFonts w:eastAsia="Times New Roman" w:cs="Times New Roman"/>
        </w:rPr>
        <w:t>The user may also select “User Defined</w:t>
      </w:r>
      <w:r w:rsidR="008918CB">
        <w:rPr>
          <w:rFonts w:eastAsia="Times New Roman" w:cs="Times New Roman"/>
        </w:rPr>
        <w:t>.</w:t>
      </w:r>
      <w:r w:rsidR="00C51697" w:rsidRPr="00097077">
        <w:rPr>
          <w:rFonts w:eastAsia="Times New Roman" w:cs="Times New Roman"/>
        </w:rPr>
        <w:t xml:space="preserve">”  </w:t>
      </w:r>
      <w:r w:rsidR="001E23F8" w:rsidRPr="00097077">
        <w:rPr>
          <w:rFonts w:eastAsia="Times New Roman" w:cs="Times New Roman"/>
        </w:rPr>
        <w:t xml:space="preserve">This selection will activate the “User Defined </w:t>
      </w:r>
      <w:r w:rsidR="001E23F8">
        <w:rPr>
          <w:rFonts w:eastAsia="Times New Roman" w:cs="Times New Roman"/>
        </w:rPr>
        <w:t xml:space="preserve">Manning’s </w:t>
      </w:r>
      <w:r w:rsidR="001E23F8" w:rsidRPr="000D3901">
        <w:rPr>
          <w:rFonts w:eastAsia="Times New Roman" w:cs="Times New Roman"/>
          <w:i/>
        </w:rPr>
        <w:t>n</w:t>
      </w:r>
      <w:r w:rsidR="001E23F8" w:rsidRPr="00097077">
        <w:rPr>
          <w:rFonts w:eastAsia="Times New Roman" w:cs="Times New Roman"/>
        </w:rPr>
        <w:t>” cell allowing the user to enter a value</w:t>
      </w:r>
      <w:r w:rsidR="00F34907">
        <w:rPr>
          <w:rFonts w:eastAsia="Times New Roman" w:cs="Times New Roman"/>
        </w:rPr>
        <w:t xml:space="preserve"> different</w:t>
      </w:r>
      <w:r w:rsidR="001E23F8" w:rsidRPr="00097077">
        <w:rPr>
          <w:rFonts w:eastAsia="Times New Roman" w:cs="Times New Roman"/>
        </w:rPr>
        <w:t xml:space="preserve"> from the value</w:t>
      </w:r>
      <w:r w:rsidR="000D3901">
        <w:rPr>
          <w:rFonts w:eastAsia="Times New Roman" w:cs="Times New Roman"/>
        </w:rPr>
        <w:t>s</w:t>
      </w:r>
      <w:r w:rsidR="001E23F8" w:rsidRPr="00097077">
        <w:rPr>
          <w:rFonts w:eastAsia="Times New Roman" w:cs="Times New Roman"/>
        </w:rPr>
        <w:t xml:space="preserve"> in the predefined selection list.</w:t>
      </w:r>
    </w:p>
    <w:p w:rsidR="00F929F2" w:rsidRDefault="00F929F2" w:rsidP="00F929F2">
      <w:pPr>
        <w:pStyle w:val="ListParagraph"/>
        <w:numPr>
          <w:ilvl w:val="0"/>
          <w:numId w:val="7"/>
        </w:numPr>
        <w:spacing w:before="200" w:after="100" w:afterAutospacing="1"/>
      </w:pPr>
      <w:r w:rsidRPr="001164CD">
        <w:rPr>
          <w:b/>
        </w:rPr>
        <w:t>BMP Summary Tab:</w:t>
      </w:r>
      <w:r>
        <w:t xml:space="preserve"> </w:t>
      </w:r>
      <w:r w:rsidRPr="001164CD">
        <w:rPr>
          <w:i/>
        </w:rPr>
        <w:t>The BMP Summary tab</w:t>
      </w:r>
      <w:r>
        <w:t xml:space="preserve"> summarizes the volume and pollutant reductions provided by the specific BMP. It details the performance goal volume reductions and annual average volume, dissolved P, particulate P, and TSS load reductions. Included in the summary are the total volume and pollutant loads received by the BMP from its direct watershed, from upstream BMPs and a combined value of the two. Also included in the summary, are the volume and pollutant load reductions provided by the BMP, in addition to the volume and pollutant loads that exit the BMP through the outflow. This outflow load and volume is what is routed to the downstream BMP if one is defined in </w:t>
      </w:r>
      <w:r w:rsidRPr="001164CD">
        <w:rPr>
          <w:i/>
        </w:rPr>
        <w:t>the Watershed tab. Finally</w:t>
      </w:r>
      <w:r>
        <w:t xml:space="preserve">, percent reductions are provided for the percent of the </w:t>
      </w:r>
      <w:r>
        <w:lastRenderedPageBreak/>
        <w:t>performance goal achieved, percent annual runoff volume retained, total percent annual particulate phosphorus reduction, total percent annual dissolved phosphorus reduction, total percent annual TP reduction, and total percent annual TSS reduction.</w:t>
      </w:r>
    </w:p>
    <w:p w:rsidR="00F929F2" w:rsidRPr="00F929F2" w:rsidRDefault="00F929F2" w:rsidP="00F929F2">
      <w:pPr>
        <w:pStyle w:val="ListParagraph"/>
        <w:spacing w:before="200" w:after="100" w:afterAutospacing="1"/>
        <w:ind w:left="360"/>
      </w:pPr>
    </w:p>
    <w:p w:rsidR="00C51697" w:rsidRPr="00097077" w:rsidRDefault="00C51697" w:rsidP="00C51697">
      <w:pPr>
        <w:pStyle w:val="Heading3"/>
        <w:spacing w:before="100" w:beforeAutospacing="1" w:after="100" w:afterAutospacing="1"/>
      </w:pPr>
      <w:r>
        <w:rPr>
          <w:rStyle w:val="mw-headline"/>
        </w:rPr>
        <w:t>Model input requirements and recommendations</w:t>
      </w:r>
    </w:p>
    <w:p w:rsidR="008979B7" w:rsidRDefault="008979B7" w:rsidP="008979B7">
      <w:pPr>
        <w:spacing w:before="100" w:beforeAutospacing="1" w:after="100" w:afterAutospacing="1"/>
      </w:pPr>
      <w:r>
        <w:t>The following are requirements for inputs into the MIDS calculator. If the following are not met</w:t>
      </w:r>
      <w:r w:rsidR="008918CB">
        <w:t>,</w:t>
      </w:r>
      <w:r>
        <w:t xml:space="preserve"> an error message will inform the user to change the input to meet the requirement.</w:t>
      </w:r>
    </w:p>
    <w:p w:rsidR="00C51697" w:rsidRDefault="00C51697" w:rsidP="00E34BD3">
      <w:pPr>
        <w:pStyle w:val="ListParagraph"/>
        <w:numPr>
          <w:ilvl w:val="0"/>
          <w:numId w:val="5"/>
        </w:numPr>
      </w:pPr>
      <w:r>
        <w:t>Infiltration rates of the underlying soils are restricted to being below 1.63 inches/hour.</w:t>
      </w:r>
    </w:p>
    <w:p w:rsidR="00C51697" w:rsidRPr="00E34BD3" w:rsidRDefault="00C51697" w:rsidP="00E34BD3">
      <w:pPr>
        <w:pStyle w:val="ListParagraph"/>
        <w:numPr>
          <w:ilvl w:val="0"/>
          <w:numId w:val="5"/>
        </w:numPr>
        <w:rPr>
          <w:rStyle w:val="mw-headline"/>
          <w:rFonts w:eastAsia="Times New Roman" w:cs="Times New Roman"/>
          <w:b/>
        </w:rPr>
      </w:pPr>
      <w:r w:rsidRPr="00E34BD3">
        <w:rPr>
          <w:rFonts w:eastAsia="Times New Roman" w:cs="Times New Roman"/>
        </w:rPr>
        <w:t>The Manning</w:t>
      </w:r>
      <w:r w:rsidR="008918CB">
        <w:rPr>
          <w:rFonts w:eastAsia="Times New Roman" w:cs="Times New Roman"/>
        </w:rPr>
        <w:t>’</w:t>
      </w:r>
      <w:r w:rsidRPr="00E34BD3">
        <w:rPr>
          <w:rFonts w:eastAsia="Times New Roman" w:cs="Times New Roman"/>
        </w:rPr>
        <w:t xml:space="preserve">s </w:t>
      </w:r>
      <w:r w:rsidRPr="000D3901">
        <w:rPr>
          <w:rFonts w:eastAsia="Times New Roman" w:cs="Times New Roman"/>
          <w:i/>
        </w:rPr>
        <w:t>n</w:t>
      </w:r>
      <w:r w:rsidRPr="00E34BD3">
        <w:rPr>
          <w:rFonts w:eastAsia="Times New Roman" w:cs="Times New Roman"/>
        </w:rPr>
        <w:t xml:space="preserve"> value </w:t>
      </w:r>
      <w:r w:rsidR="00F34907">
        <w:rPr>
          <w:rFonts w:eastAsia="Times New Roman" w:cs="Times New Roman"/>
        </w:rPr>
        <w:t>must be less than or equal to 1</w:t>
      </w:r>
      <w:r w:rsidRPr="00E34BD3">
        <w:rPr>
          <w:rFonts w:eastAsia="Times New Roman" w:cs="Times New Roman"/>
        </w:rPr>
        <w:t>.</w:t>
      </w:r>
    </w:p>
    <w:p w:rsidR="00C51697" w:rsidRDefault="00C51697" w:rsidP="00C51697">
      <w:pPr>
        <w:pStyle w:val="Heading3"/>
        <w:spacing w:before="100" w:beforeAutospacing="1" w:after="100" w:afterAutospacing="1"/>
        <w:rPr>
          <w:rStyle w:val="mw-headline"/>
        </w:rPr>
      </w:pPr>
      <w:r>
        <w:rPr>
          <w:rStyle w:val="mw-headline"/>
        </w:rPr>
        <w:t>Methodology</w:t>
      </w:r>
    </w:p>
    <w:p w:rsidR="008918CB" w:rsidRDefault="008918CB" w:rsidP="008918CB">
      <w:pPr>
        <w:pStyle w:val="Heading4"/>
        <w:spacing w:before="100" w:beforeAutospacing="1" w:after="100" w:afterAutospacing="1"/>
      </w:pPr>
      <w:r>
        <w:t>Required Treatment Volume</w:t>
      </w:r>
    </w:p>
    <w:p w:rsidR="008918CB" w:rsidRPr="00C47A42" w:rsidRDefault="008918CB" w:rsidP="008918CB">
      <w:r>
        <w:t>“</w:t>
      </w:r>
      <w:r w:rsidRPr="00097077">
        <w:t>Required treatment volume</w:t>
      </w:r>
      <w:r>
        <w:t>,</w:t>
      </w:r>
      <w:r w:rsidRPr="00097077">
        <w:t xml:space="preserve">” or the volume of </w:t>
      </w:r>
      <w:r>
        <w:t xml:space="preserve">stormwater </w:t>
      </w:r>
      <w:r w:rsidRPr="00097077">
        <w:t>runoff delivered to the BMP, equals the performance goal (1.1 inches or user</w:t>
      </w:r>
      <w:r>
        <w:t>-</w:t>
      </w:r>
      <w:r w:rsidRPr="00097077">
        <w:t>specified performance goal) times the impervious area draining to the BMP</w:t>
      </w:r>
      <w:r w:rsidR="004C294F">
        <w:t>.  Since no BMP can be routed to a swale side slope, no additional</w:t>
      </w:r>
      <w:r w:rsidR="00F34907">
        <w:t xml:space="preserve"> water </w:t>
      </w:r>
      <w:r w:rsidR="004C294F">
        <w:t xml:space="preserve">can be </w:t>
      </w:r>
      <w:r w:rsidR="00F34907">
        <w:t xml:space="preserve">routed to the </w:t>
      </w:r>
      <w:r w:rsidR="004C294F">
        <w:t xml:space="preserve">swale side slope </w:t>
      </w:r>
      <w:r w:rsidR="00F34907">
        <w:t>from an upstream BMP</w:t>
      </w:r>
      <w:r w:rsidRPr="00097077">
        <w:t xml:space="preserve">. </w:t>
      </w:r>
      <w:proofErr w:type="spellStart"/>
      <w:r w:rsidR="004C294F">
        <w:t>S</w:t>
      </w:r>
      <w:r>
        <w:t>torm</w:t>
      </w:r>
      <w:r w:rsidRPr="00097077">
        <w:t>water</w:t>
      </w:r>
      <w:proofErr w:type="spellEnd"/>
      <w:r w:rsidRPr="00097077">
        <w:t xml:space="preserve"> is delivered to the BMP instantaneously following the </w:t>
      </w:r>
      <w:hyperlink r:id="rId9" w:history="1">
        <w:proofErr w:type="spellStart"/>
        <w:r>
          <w:rPr>
            <w:rStyle w:val="Hyperlink"/>
          </w:rPr>
          <w:t>K</w:t>
        </w:r>
        <w:r w:rsidRPr="00097077">
          <w:rPr>
            <w:rStyle w:val="Hyperlink"/>
          </w:rPr>
          <w:t>erplunk</w:t>
        </w:r>
        <w:proofErr w:type="spellEnd"/>
        <w:r w:rsidRPr="00097077">
          <w:rPr>
            <w:rStyle w:val="Hyperlink"/>
          </w:rPr>
          <w:t xml:space="preserve"> method</w:t>
        </w:r>
      </w:hyperlink>
      <w:r w:rsidRPr="00097077">
        <w:t>.</w:t>
      </w:r>
    </w:p>
    <w:p w:rsidR="00C51697" w:rsidRDefault="00C51697" w:rsidP="00C51697">
      <w:pPr>
        <w:pStyle w:val="Heading4"/>
        <w:spacing w:before="100" w:beforeAutospacing="1" w:after="100" w:afterAutospacing="1"/>
      </w:pPr>
      <w:r>
        <w:t>Volume Reduction</w:t>
      </w:r>
    </w:p>
    <w:p w:rsidR="001571D6" w:rsidRDefault="00A40610" w:rsidP="001571D6">
      <w:r w:rsidRPr="00DD63BC">
        <w:t>The volume reduction achieved by a BMP compares the capacity of the BMP to the required treatment volume.   The “Volume reduction capacity of BMP</w:t>
      </w:r>
      <w:r w:rsidR="00F72E75">
        <w:t xml:space="preserve"> [V]</w:t>
      </w:r>
      <w:r w:rsidRPr="00DD63BC">
        <w:t xml:space="preserve">” is calculated using BMP inputs provided by the user.  </w:t>
      </w:r>
      <w:r w:rsidR="00A76C3D">
        <w:t>A s</w:t>
      </w:r>
      <w:r w:rsidR="00AE6CA6">
        <w:t xml:space="preserve">wale side slope does not have </w:t>
      </w:r>
      <w:r w:rsidR="00A76C3D">
        <w:t xml:space="preserve">storage capacity similar to other BMPs in the MIDS calculator.  </w:t>
      </w:r>
      <w:r w:rsidR="004C294F">
        <w:t>V</w:t>
      </w:r>
      <w:r w:rsidR="00A76C3D">
        <w:t xml:space="preserve">olume reduction </w:t>
      </w:r>
      <w:r w:rsidR="004C294F">
        <w:t>occurs</w:t>
      </w:r>
      <w:r w:rsidR="00A76C3D">
        <w:t xml:space="preserve"> through infiltration as the </w:t>
      </w:r>
      <w:r w:rsidR="008918CB">
        <w:t>storm</w:t>
      </w:r>
      <w:r w:rsidR="00A76C3D">
        <w:t>water travel</w:t>
      </w:r>
      <w:r w:rsidR="008918CB">
        <w:t>s</w:t>
      </w:r>
      <w:r w:rsidR="00A44825">
        <w:t xml:space="preserve"> over</w:t>
      </w:r>
      <w:r w:rsidR="00A76C3D">
        <w:t xml:space="preserve"> the side slope.  </w:t>
      </w:r>
      <w:r w:rsidR="00AE6CA6">
        <w:t xml:space="preserve">To </w:t>
      </w:r>
      <w:r w:rsidR="00A76C3D">
        <w:t xml:space="preserve">obtain an instantaneous </w:t>
      </w:r>
      <w:r w:rsidR="008918CB">
        <w:t xml:space="preserve">stormwater </w:t>
      </w:r>
      <w:r w:rsidR="00A76C3D">
        <w:t>volume credit for a swale side slope</w:t>
      </w:r>
      <w:r w:rsidR="008918CB">
        <w:t>,</w:t>
      </w:r>
      <w:r w:rsidR="00A76C3D">
        <w:t xml:space="preserve"> annual volume reductions were determined and converted to </w:t>
      </w:r>
      <w:r w:rsidR="00AE6CA6">
        <w:t xml:space="preserve">a </w:t>
      </w:r>
      <w:r w:rsidR="00A76C3D">
        <w:t>volume r</w:t>
      </w:r>
      <w:r w:rsidR="00A44825">
        <w:t>etention</w:t>
      </w:r>
      <w:r w:rsidR="00A76C3D">
        <w:t xml:space="preserve"> capacity credit</w:t>
      </w:r>
      <w:r w:rsidR="00AE6CA6">
        <w:t xml:space="preserve"> that follows the </w:t>
      </w:r>
      <w:hyperlink r:id="rId10" w:history="1">
        <w:proofErr w:type="spellStart"/>
        <w:r w:rsidR="00AE6CA6">
          <w:rPr>
            <w:rStyle w:val="Hyperlink"/>
          </w:rPr>
          <w:t>K</w:t>
        </w:r>
        <w:r w:rsidR="00AE6CA6" w:rsidRPr="00097077">
          <w:rPr>
            <w:rStyle w:val="Hyperlink"/>
          </w:rPr>
          <w:t>erplunk</w:t>
        </w:r>
        <w:proofErr w:type="spellEnd"/>
        <w:r w:rsidR="00AE6CA6" w:rsidRPr="00097077">
          <w:rPr>
            <w:rStyle w:val="Hyperlink"/>
          </w:rPr>
          <w:t xml:space="preserve"> method</w:t>
        </w:r>
      </w:hyperlink>
      <w:r w:rsidR="00A76C3D">
        <w:t>.</w:t>
      </w:r>
    </w:p>
    <w:p w:rsidR="00AE6CA6" w:rsidRDefault="001571D6" w:rsidP="00A44825">
      <w:pPr>
        <w:spacing w:before="100" w:beforeAutospacing="1" w:after="100" w:afterAutospacing="1"/>
      </w:pPr>
      <w:r>
        <w:t xml:space="preserve">To determine the </w:t>
      </w:r>
      <w:r w:rsidR="003A39DA">
        <w:t xml:space="preserve">volume loss </w:t>
      </w:r>
      <w:r>
        <w:t xml:space="preserve">credit given for a </w:t>
      </w:r>
      <w:r w:rsidR="00A76C3D">
        <w:t>swale side slope</w:t>
      </w:r>
      <w:r w:rsidR="008918CB">
        <w:t>,</w:t>
      </w:r>
      <w:r w:rsidR="00A76C3D">
        <w:t xml:space="preserve"> </w:t>
      </w:r>
      <w:r>
        <w:t xml:space="preserve">the P8 water quality model was </w:t>
      </w:r>
      <w:r w:rsidR="00A76C3D">
        <w:t>used</w:t>
      </w:r>
      <w:r>
        <w:t xml:space="preserve">.  55 years of hourly rainfall data </w:t>
      </w:r>
      <w:r w:rsidR="00AE6CA6">
        <w:t xml:space="preserve">were modeled for </w:t>
      </w:r>
      <w:r>
        <w:t xml:space="preserve">swale side slopes with various configurations of side slope, flow path length, channel length, soil infiltration rate and </w:t>
      </w:r>
      <w:r w:rsidR="008918CB">
        <w:t>M</w:t>
      </w:r>
      <w:r>
        <w:t xml:space="preserve">anning’s </w:t>
      </w:r>
      <w:r w:rsidRPr="00AE6CA6">
        <w:rPr>
          <w:i/>
        </w:rPr>
        <w:t>n</w:t>
      </w:r>
      <w:r>
        <w:t xml:space="preserve"> parameters. </w:t>
      </w:r>
      <w:r w:rsidR="00AE6CA6">
        <w:t xml:space="preserve"> The model results provided annual average volume reduction rates.</w:t>
      </w:r>
      <w:r>
        <w:t xml:space="preserve"> The model results were used to create relationships between </w:t>
      </w:r>
      <w:r w:rsidR="00AE6CA6">
        <w:t xml:space="preserve">the </w:t>
      </w:r>
      <w:r>
        <w:t xml:space="preserve">swale modeling parameters and annual </w:t>
      </w:r>
      <w:r w:rsidR="00702599">
        <w:t xml:space="preserve">percent </w:t>
      </w:r>
      <w:r w:rsidR="0014444F">
        <w:t xml:space="preserve">stormwater </w:t>
      </w:r>
      <w:r>
        <w:t xml:space="preserve">volume reductions using multivariate regression.  </w:t>
      </w:r>
      <w:r w:rsidR="00AE6CA6">
        <w:t xml:space="preserve">The developed relationship is used with the user provided inputs to calculate an annual </w:t>
      </w:r>
      <w:r w:rsidR="00702599">
        <w:t>percent stormwater volume reduction</w:t>
      </w:r>
      <w:r w:rsidR="00AE6CA6">
        <w:t xml:space="preserve"> for the swale side slope in the calculator.</w:t>
      </w:r>
    </w:p>
    <w:p w:rsidR="00A44825" w:rsidRDefault="00AE6CA6" w:rsidP="00A44825">
      <w:pPr>
        <w:spacing w:before="100" w:beforeAutospacing="1" w:after="100" w:afterAutospacing="1"/>
      </w:pPr>
      <w:r>
        <w:t xml:space="preserve"> </w:t>
      </w:r>
      <w:r w:rsidR="00A44825">
        <w:t>The next step is to convert the annual</w:t>
      </w:r>
      <w:r w:rsidR="00702599">
        <w:t xml:space="preserve"> percent</w:t>
      </w:r>
      <w:r w:rsidR="00A44825">
        <w:t xml:space="preserve"> </w:t>
      </w:r>
      <w:r w:rsidR="0014444F">
        <w:t xml:space="preserve">stormwater </w:t>
      </w:r>
      <w:r w:rsidR="00A44825">
        <w:t xml:space="preserve">volume reduction to an instantaneous </w:t>
      </w:r>
      <w:r w:rsidR="0014444F">
        <w:t xml:space="preserve">stormwater </w:t>
      </w:r>
      <w:r w:rsidR="00A44825">
        <w:t>volume reduction</w:t>
      </w:r>
      <w:r w:rsidR="00702599">
        <w:t xml:space="preserve"> that follows the </w:t>
      </w:r>
      <w:hyperlink r:id="rId11" w:history="1">
        <w:proofErr w:type="spellStart"/>
        <w:r w:rsidR="00702599">
          <w:rPr>
            <w:rStyle w:val="Hyperlink"/>
          </w:rPr>
          <w:t>K</w:t>
        </w:r>
        <w:r w:rsidR="00702599" w:rsidRPr="00097077">
          <w:rPr>
            <w:rStyle w:val="Hyperlink"/>
          </w:rPr>
          <w:t>erplunk</w:t>
        </w:r>
        <w:proofErr w:type="spellEnd"/>
        <w:r w:rsidR="00702599" w:rsidRPr="00097077">
          <w:rPr>
            <w:rStyle w:val="Hyperlink"/>
          </w:rPr>
          <w:t xml:space="preserve"> method</w:t>
        </w:r>
      </w:hyperlink>
      <w:r w:rsidR="00702599">
        <w:t xml:space="preserve"> used for other BMPs.</w:t>
      </w:r>
      <w:r w:rsidR="00A44825">
        <w:t xml:space="preserve">  This is </w:t>
      </w:r>
      <w:r w:rsidR="00A44825">
        <w:lastRenderedPageBreak/>
        <w:t xml:space="preserve">accomplished through the use of </w:t>
      </w:r>
      <w:r w:rsidR="00A44825" w:rsidRPr="00CD7A34">
        <w:rPr>
          <w:highlight w:val="yellow"/>
        </w:rPr>
        <w:t>performance curves (add link to addendum)</w:t>
      </w:r>
      <w:r w:rsidR="00A44825">
        <w:t xml:space="preserve"> developed from multiple modeling scenarios. The performance cur</w:t>
      </w:r>
      <w:r w:rsidR="00602548">
        <w:t>v</w:t>
      </w:r>
      <w:r w:rsidR="00A44825">
        <w:t>es use the annual volume reduction percentage, the infiltration rate of the underlying soils, the contributing watershed percent impervious area, and the size of the contributing watershed to calculate the “Volume reduction capacity of BMP</w:t>
      </w:r>
      <w:r w:rsidR="00602548">
        <w:t xml:space="preserve"> [V]”</w:t>
      </w:r>
      <w:r w:rsidR="00A44825">
        <w:t>.</w:t>
      </w:r>
    </w:p>
    <w:p w:rsidR="00702599" w:rsidRPr="00097077" w:rsidRDefault="00702599" w:rsidP="00702599">
      <w:pPr>
        <w:pStyle w:val="NormalWeb"/>
        <w:spacing w:line="276" w:lineRule="auto"/>
        <w:rPr>
          <w:rFonts w:asciiTheme="minorHAnsi" w:hAnsiTheme="minorHAnsi"/>
          <w:sz w:val="22"/>
          <w:szCs w:val="22"/>
        </w:rPr>
      </w:pPr>
      <w:r w:rsidRPr="00097077">
        <w:rPr>
          <w:rFonts w:asciiTheme="minorHAnsi" w:hAnsiTheme="minorHAnsi"/>
          <w:sz w:val="22"/>
          <w:szCs w:val="22"/>
        </w:rPr>
        <w:t>The “Volume of retention provided by BMP” is the amount of volume credit the BMP provides toward the performance goal.  This value is equal to the “Vo</w:t>
      </w:r>
      <w:r>
        <w:rPr>
          <w:rFonts w:asciiTheme="minorHAnsi" w:hAnsiTheme="minorHAnsi"/>
          <w:sz w:val="22"/>
          <w:szCs w:val="22"/>
        </w:rPr>
        <w:t>lume reduction capacity of BMP</w:t>
      </w:r>
      <w:r w:rsidR="00122C1A">
        <w:rPr>
          <w:rFonts w:asciiTheme="minorHAnsi" w:hAnsiTheme="minorHAnsi"/>
          <w:sz w:val="22"/>
          <w:szCs w:val="22"/>
        </w:rPr>
        <w:t xml:space="preserve"> [V]</w:t>
      </w:r>
      <w:r>
        <w:rPr>
          <w:rFonts w:asciiTheme="minorHAnsi" w:hAnsiTheme="minorHAnsi"/>
          <w:sz w:val="22"/>
          <w:szCs w:val="22"/>
        </w:rPr>
        <w:t xml:space="preserve">”, calculated using the above method, </w:t>
      </w:r>
      <w:r w:rsidRPr="00097077">
        <w:rPr>
          <w:rFonts w:asciiTheme="minorHAnsi" w:hAnsiTheme="minorHAnsi"/>
          <w:sz w:val="22"/>
          <w:szCs w:val="22"/>
        </w:rPr>
        <w:t>as long as the volume reduction capacity is less than or equal to the “Require</w:t>
      </w:r>
      <w:r w:rsidR="00122C1A">
        <w:rPr>
          <w:rFonts w:asciiTheme="minorHAnsi" w:hAnsiTheme="minorHAnsi"/>
          <w:sz w:val="22"/>
          <w:szCs w:val="22"/>
        </w:rPr>
        <w:t>d</w:t>
      </w:r>
      <w:r w:rsidRPr="00097077">
        <w:rPr>
          <w:rFonts w:asciiTheme="minorHAnsi" w:hAnsiTheme="minorHAnsi"/>
          <w:sz w:val="22"/>
          <w:szCs w:val="22"/>
        </w:rPr>
        <w:t xml:space="preserve"> treatment volume</w:t>
      </w:r>
      <w:r>
        <w:rPr>
          <w:rFonts w:asciiTheme="minorHAnsi" w:hAnsiTheme="minorHAnsi"/>
          <w:sz w:val="22"/>
          <w:szCs w:val="22"/>
        </w:rPr>
        <w:t>.</w:t>
      </w:r>
      <w:r w:rsidRPr="00097077">
        <w:rPr>
          <w:rFonts w:asciiTheme="minorHAnsi" w:hAnsiTheme="minorHAnsi"/>
          <w:sz w:val="22"/>
          <w:szCs w:val="22"/>
        </w:rPr>
        <w:t xml:space="preserve">”  If the volume reduction capacity is greater than </w:t>
      </w:r>
      <w:r>
        <w:rPr>
          <w:rFonts w:asciiTheme="minorHAnsi" w:hAnsiTheme="minorHAnsi"/>
          <w:sz w:val="22"/>
          <w:szCs w:val="22"/>
        </w:rPr>
        <w:t>“R</w:t>
      </w:r>
      <w:r w:rsidRPr="00097077">
        <w:rPr>
          <w:rFonts w:asciiTheme="minorHAnsi" w:hAnsiTheme="minorHAnsi"/>
          <w:sz w:val="22"/>
          <w:szCs w:val="22"/>
        </w:rPr>
        <w:t>equired treatment volume</w:t>
      </w:r>
      <w:r>
        <w:rPr>
          <w:rFonts w:asciiTheme="minorHAnsi" w:hAnsiTheme="minorHAnsi"/>
          <w:sz w:val="22"/>
          <w:szCs w:val="22"/>
        </w:rPr>
        <w:t>”,</w:t>
      </w:r>
      <w:r w:rsidRPr="00097077">
        <w:rPr>
          <w:rFonts w:asciiTheme="minorHAnsi" w:hAnsiTheme="minorHAnsi"/>
          <w:sz w:val="22"/>
          <w:szCs w:val="22"/>
        </w:rPr>
        <w:t xml:space="preserve"> then the BMP volume credit is equal to “Required treatment volume</w:t>
      </w:r>
      <w:r>
        <w:rPr>
          <w:rFonts w:asciiTheme="minorHAnsi" w:hAnsiTheme="minorHAnsi"/>
          <w:sz w:val="22"/>
          <w:szCs w:val="22"/>
        </w:rPr>
        <w:t>.</w:t>
      </w:r>
      <w:r w:rsidRPr="00097077">
        <w:rPr>
          <w:rFonts w:asciiTheme="minorHAnsi" w:hAnsiTheme="minorHAnsi"/>
          <w:sz w:val="22"/>
          <w:szCs w:val="22"/>
        </w:rPr>
        <w:t>”</w:t>
      </w:r>
      <w:r>
        <w:rPr>
          <w:rFonts w:asciiTheme="minorHAnsi" w:hAnsiTheme="minorHAnsi"/>
          <w:sz w:val="22"/>
          <w:szCs w:val="22"/>
        </w:rPr>
        <w:t xml:space="preserve"> </w:t>
      </w:r>
      <w:r w:rsidRPr="00097077">
        <w:rPr>
          <w:rFonts w:asciiTheme="minorHAnsi" w:hAnsiTheme="minorHAnsi"/>
          <w:sz w:val="22"/>
          <w:szCs w:val="22"/>
        </w:rPr>
        <w:t xml:space="preserve"> This check makes sure that the BMP is not getting more credit than the amount of water it receives.</w:t>
      </w:r>
      <w:r>
        <w:rPr>
          <w:rFonts w:asciiTheme="minorHAnsi" w:hAnsiTheme="minorHAnsi"/>
          <w:sz w:val="22"/>
          <w:szCs w:val="22"/>
        </w:rPr>
        <w:t xml:space="preserve">  For example, if the BMP is oversized the user will only receive credit for “Required treatment volume” routed to the BMP.</w:t>
      </w:r>
    </w:p>
    <w:p w:rsidR="001571D6" w:rsidRPr="00097077" w:rsidRDefault="001571D6" w:rsidP="001571D6">
      <w:pPr>
        <w:pStyle w:val="Heading4"/>
        <w:spacing w:before="100" w:beforeAutospacing="1" w:after="100" w:afterAutospacing="1"/>
        <w:rPr>
          <w:rFonts w:eastAsia="Times New Roman"/>
        </w:rPr>
      </w:pPr>
      <w:r>
        <w:rPr>
          <w:rFonts w:eastAsia="Times New Roman"/>
        </w:rPr>
        <w:t>Pollutant Reduction</w:t>
      </w:r>
    </w:p>
    <w:p w:rsidR="001571D6" w:rsidRDefault="00984243" w:rsidP="001571D6">
      <w:r>
        <w:t>Pollutant load reductions are calculated on an annual basis.  For this BMP</w:t>
      </w:r>
      <w:r w:rsidR="0014444F">
        <w:t>,</w:t>
      </w:r>
      <w:r>
        <w:t xml:space="preserve"> pollutant reduction is provided through infiltration only</w:t>
      </w:r>
      <w:r w:rsidR="00602548">
        <w:t xml:space="preserve">. </w:t>
      </w:r>
      <w:r>
        <w:t xml:space="preserve">The annual volume reduction is calculated using the relationship between the </w:t>
      </w:r>
      <w:r w:rsidR="00702599">
        <w:t xml:space="preserve">P8 </w:t>
      </w:r>
      <w:r>
        <w:t>modeling results and the swale design parameters discussed in the volume reduction section.  A 100</w:t>
      </w:r>
      <w:r w:rsidR="00122C1A">
        <w:t xml:space="preserve"> percent</w:t>
      </w:r>
      <w:r>
        <w:t xml:space="preserve"> pollutant removal rate is applied to the </w:t>
      </w:r>
      <w:r w:rsidR="0014444F">
        <w:t>storm</w:t>
      </w:r>
      <w:r>
        <w:t xml:space="preserve">water infiltrated on an annual basis for </w:t>
      </w:r>
      <w:r w:rsidR="0014444F">
        <w:t>total suspended solids</w:t>
      </w:r>
      <w:r>
        <w:t>, dissolved phosphorus</w:t>
      </w:r>
      <w:r w:rsidR="0014444F">
        <w:t>,</w:t>
      </w:r>
      <w:r>
        <w:t xml:space="preserve"> and particulate phosphorus.</w:t>
      </w:r>
      <w:r w:rsidR="00602548">
        <w:t xml:space="preserve"> Pollutants not removed through infiltration are routed to the downstream swale main channel.</w:t>
      </w:r>
    </w:p>
    <w:p w:rsidR="00A9157D" w:rsidRDefault="00A9157D" w:rsidP="00A9157D">
      <w:pPr>
        <w:spacing w:before="100" w:beforeAutospacing="1"/>
      </w:pPr>
      <w:r>
        <w:t xml:space="preserve">NOTE: The user can modify event mean concentrations (EMCs) on the </w:t>
      </w:r>
      <w:r w:rsidRPr="004E35A7">
        <w:rPr>
          <w:b/>
          <w:i/>
        </w:rPr>
        <w:t xml:space="preserve">Site </w:t>
      </w:r>
      <w:r>
        <w:rPr>
          <w:b/>
          <w:i/>
        </w:rPr>
        <w:t>I</w:t>
      </w:r>
      <w:r w:rsidRPr="00F754DC">
        <w:rPr>
          <w:b/>
          <w:i/>
        </w:rPr>
        <w:t>nformation</w:t>
      </w:r>
      <w:r>
        <w:t xml:space="preserve"> tab in the calculator. Default concentrations are 54.5 milligrams per liter for total suspended solids (TSS) and 0.3 milligrams per liter for total phosphorus (particulate plus dissolved). The calculator will notify the user if the default is changed. Changing the default EMC will result in changes to the total pounds of pollutant reduced.</w:t>
      </w:r>
    </w:p>
    <w:p w:rsidR="00984243" w:rsidRDefault="00984243" w:rsidP="00984243">
      <w:pPr>
        <w:pStyle w:val="Heading3"/>
        <w:spacing w:before="100" w:beforeAutospacing="1" w:after="100" w:afterAutospacing="1"/>
        <w:rPr>
          <w:rStyle w:val="mw-headline"/>
        </w:rPr>
      </w:pPr>
      <w:r>
        <w:rPr>
          <w:rStyle w:val="mw-headline"/>
        </w:rPr>
        <w:t>Routing</w:t>
      </w:r>
    </w:p>
    <w:p w:rsidR="00984243" w:rsidRDefault="00984243" w:rsidP="00984243">
      <w:pPr>
        <w:spacing w:before="100" w:beforeAutospacing="1" w:after="100" w:afterAutospacing="1"/>
      </w:pPr>
      <w:r>
        <w:t>The swale side slope BMP is designed to be part of a system with a corresponding swale main channel BMP.  Therefore</w:t>
      </w:r>
      <w:r w:rsidR="0014444F">
        <w:t>,</w:t>
      </w:r>
      <w:r>
        <w:t xml:space="preserve"> a swale side slope BMP can only be routed to one of the three main channel BMPs: </w:t>
      </w:r>
      <w:r w:rsidRPr="003E5BE9">
        <w:rPr>
          <w:highlight w:val="yellow"/>
        </w:rPr>
        <w:t xml:space="preserve">Swale Main Channel, </w:t>
      </w:r>
      <w:r w:rsidR="003E5BE9" w:rsidRPr="003E5BE9">
        <w:rPr>
          <w:highlight w:val="yellow"/>
        </w:rPr>
        <w:t>Swale Main Channel (with underdrain), or Wet Swale</w:t>
      </w:r>
      <w:r w:rsidR="003E5BE9">
        <w:t>.  The swale side slope BMP should not be used as a standalone BMP.  It should always be used in combination with one of the three main channel BMPs.  The swale side slope BMP requires sheet flow over its surface area to receive credit.  Therefore</w:t>
      </w:r>
      <w:r w:rsidR="0014444F">
        <w:t>,</w:t>
      </w:r>
      <w:r w:rsidR="003E5BE9">
        <w:t xml:space="preserve"> no other BMP can be routed to the swale side slope BMP.  It can only receive runoff from the direct watershed.</w:t>
      </w:r>
    </w:p>
    <w:p w:rsidR="00BE1EED" w:rsidRDefault="003E5BE9" w:rsidP="00BE1EED">
      <w:pPr>
        <w:pStyle w:val="Heading3"/>
        <w:spacing w:before="100" w:beforeAutospacing="1" w:after="100" w:afterAutospacing="1"/>
        <w:rPr>
          <w:rStyle w:val="mw-headline"/>
        </w:rPr>
      </w:pPr>
      <w:r>
        <w:rPr>
          <w:rStyle w:val="mw-headline"/>
        </w:rPr>
        <w:t>Assumptions for swale side slope</w:t>
      </w:r>
    </w:p>
    <w:p w:rsidR="00BE1EED" w:rsidRPr="00080F68" w:rsidRDefault="00BE1EED" w:rsidP="00BE1EED">
      <w:r>
        <w:t>The following general assumption appl</w:t>
      </w:r>
      <w:r w:rsidR="00122C1A">
        <w:t>ies</w:t>
      </w:r>
      <w:r>
        <w:t xml:space="preserve"> in calculating the credit</w:t>
      </w:r>
      <w:r w:rsidR="00122C1A">
        <w:t>s</w:t>
      </w:r>
      <w:r>
        <w:t xml:space="preserve"> for a swale side slope.  If th</w:t>
      </w:r>
      <w:r w:rsidR="00122C1A">
        <w:t>i</w:t>
      </w:r>
      <w:r>
        <w:t>s assumption</w:t>
      </w:r>
      <w:r w:rsidR="00122C1A">
        <w:t xml:space="preserve"> is</w:t>
      </w:r>
      <w:r>
        <w:t xml:space="preserve"> not followed</w:t>
      </w:r>
      <w:r w:rsidR="0014444F">
        <w:t>,</w:t>
      </w:r>
      <w:r>
        <w:t xml:space="preserve"> the volume and pollutant reduction credits cannot be applied.</w:t>
      </w:r>
    </w:p>
    <w:p w:rsidR="00BE1EED" w:rsidRDefault="00BE1EED" w:rsidP="00BE1EED">
      <w:pPr>
        <w:numPr>
          <w:ilvl w:val="0"/>
          <w:numId w:val="4"/>
        </w:numPr>
        <w:spacing w:before="100" w:beforeAutospacing="1" w:after="100" w:afterAutospacing="1" w:line="240" w:lineRule="auto"/>
      </w:pPr>
      <w:r>
        <w:lastRenderedPageBreak/>
        <w:t xml:space="preserve">The swale side slope has been properly </w:t>
      </w:r>
      <w:hyperlink r:id="rId12" w:tooltip="Design criteria for bioretention" w:history="1">
        <w:r>
          <w:rPr>
            <w:rStyle w:val="Hyperlink"/>
          </w:rPr>
          <w:t>designed</w:t>
        </w:r>
      </w:hyperlink>
      <w:r>
        <w:t xml:space="preserve">, </w:t>
      </w:r>
      <w:hyperlink r:id="rId13" w:tooltip="Construction specifications for bioretention" w:history="1">
        <w:r>
          <w:rPr>
            <w:rStyle w:val="Hyperlink"/>
          </w:rPr>
          <w:t>constructed</w:t>
        </w:r>
      </w:hyperlink>
      <w:r>
        <w:t xml:space="preserve"> and will be properly </w:t>
      </w:r>
      <w:hyperlink r:id="rId14" w:tooltip="Operation and maintenance of bioretention" w:history="1">
        <w:r>
          <w:rPr>
            <w:rStyle w:val="Hyperlink"/>
          </w:rPr>
          <w:t>maintained</w:t>
        </w:r>
      </w:hyperlink>
      <w:r>
        <w:t xml:space="preserve"> according to specifications for filtration systems.</w:t>
      </w:r>
    </w:p>
    <w:p w:rsidR="00D27B68" w:rsidRDefault="00D27B68" w:rsidP="00BE1EED">
      <w:pPr>
        <w:numPr>
          <w:ilvl w:val="0"/>
          <w:numId w:val="4"/>
        </w:numPr>
        <w:spacing w:before="100" w:beforeAutospacing="1" w:after="100" w:afterAutospacing="1" w:line="240" w:lineRule="auto"/>
      </w:pPr>
      <w:r>
        <w:t>The swale side slope is being used in combination with one of the tree main channel components.</w:t>
      </w:r>
    </w:p>
    <w:p w:rsidR="003E5BE9" w:rsidRPr="00451737" w:rsidRDefault="003E5BE9" w:rsidP="00984243">
      <w:pPr>
        <w:spacing w:before="100" w:beforeAutospacing="1" w:after="100" w:afterAutospacing="1"/>
      </w:pPr>
    </w:p>
    <w:p w:rsidR="00984243" w:rsidRDefault="00984243" w:rsidP="001571D6"/>
    <w:p w:rsidR="00702599" w:rsidRDefault="00702599">
      <w:pPr>
        <w:rPr>
          <w:rFonts w:asciiTheme="majorHAnsi" w:eastAsiaTheme="majorEastAsia" w:hAnsiTheme="majorHAnsi" w:cstheme="majorBidi"/>
          <w:b/>
          <w:bCs/>
          <w:color w:val="4F81BD" w:themeColor="accent1"/>
          <w:sz w:val="26"/>
          <w:szCs w:val="26"/>
        </w:rPr>
      </w:pPr>
    </w:p>
    <w:p w:rsidR="00F929F2" w:rsidRDefault="00F929F2">
      <w:pPr>
        <w:rPr>
          <w:rFonts w:asciiTheme="majorHAnsi" w:eastAsiaTheme="majorEastAsia" w:hAnsiTheme="majorHAnsi" w:cstheme="majorBidi"/>
          <w:b/>
          <w:bCs/>
          <w:color w:val="4F81BD" w:themeColor="accent1"/>
          <w:sz w:val="26"/>
          <w:szCs w:val="26"/>
        </w:rPr>
      </w:pPr>
      <w:r>
        <w:br w:type="page"/>
      </w:r>
    </w:p>
    <w:p w:rsidR="009D6373" w:rsidRDefault="009D6373" w:rsidP="009D6373">
      <w:pPr>
        <w:pStyle w:val="Heading2"/>
      </w:pPr>
      <w:r>
        <w:lastRenderedPageBreak/>
        <w:t>Images</w:t>
      </w:r>
    </w:p>
    <w:p w:rsidR="009D6373" w:rsidRDefault="009D6373" w:rsidP="00C51697">
      <w:pPr>
        <w:spacing w:before="200" w:after="100" w:afterAutospacing="1"/>
        <w:ind w:left="720"/>
        <w:rPr>
          <w:rFonts w:eastAsia="Times New Roman" w:cs="Times New Roman"/>
          <w:b/>
        </w:rPr>
      </w:pPr>
    </w:p>
    <w:p w:rsidR="00C51697" w:rsidRDefault="009D6373" w:rsidP="009D6373">
      <w:pPr>
        <w:spacing w:before="200" w:after="100" w:afterAutospacing="1"/>
        <w:ind w:left="720"/>
        <w:jc w:val="center"/>
        <w:rPr>
          <w:rFonts w:eastAsia="Times New Roman" w:cs="Times New Roman"/>
          <w:b/>
        </w:rPr>
      </w:pPr>
      <w:r w:rsidRPr="006A2097">
        <w:rPr>
          <w:rStyle w:val="Heading2Char"/>
          <w:noProof/>
        </w:rPr>
        <mc:AlternateContent>
          <mc:Choice Requires="wps">
            <w:drawing>
              <wp:anchor distT="0" distB="0" distL="114300" distR="114300" simplePos="0" relativeHeight="251659264" behindDoc="1" locked="0" layoutInCell="1" allowOverlap="1" wp14:anchorId="57C75DEC" wp14:editId="166B1987">
                <wp:simplePos x="0" y="0"/>
                <wp:positionH relativeFrom="column">
                  <wp:posOffset>2533650</wp:posOffset>
                </wp:positionH>
                <wp:positionV relativeFrom="paragraph">
                  <wp:posOffset>886460</wp:posOffset>
                </wp:positionV>
                <wp:extent cx="1314450" cy="666750"/>
                <wp:effectExtent l="0" t="0" r="19050" b="19050"/>
                <wp:wrapTight wrapText="bothSides">
                  <wp:wrapPolygon edited="0">
                    <wp:start x="0" y="0"/>
                    <wp:lineTo x="0" y="21600"/>
                    <wp:lineTo x="21600" y="21600"/>
                    <wp:lineTo x="21600"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666750"/>
                        </a:xfrm>
                        <a:prstGeom prst="rect">
                          <a:avLst/>
                        </a:prstGeom>
                        <a:solidFill>
                          <a:srgbClr val="FFFFFF"/>
                        </a:solidFill>
                        <a:ln w="9525">
                          <a:solidFill>
                            <a:srgbClr val="000000"/>
                          </a:solidFill>
                          <a:miter lim="800000"/>
                          <a:headEnd/>
                          <a:tailEnd/>
                        </a:ln>
                      </wps:spPr>
                      <wps:txbx>
                        <w:txbxContent>
                          <w:p w:rsidR="009D6373" w:rsidRDefault="009D6373" w:rsidP="009D6373">
                            <w:pPr>
                              <w:spacing w:after="0" w:line="240" w:lineRule="auto"/>
                              <w:jc w:val="center"/>
                            </w:pPr>
                            <w:r>
                              <w:t>Symbol for Swale side slope in MIDS calculator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9.5pt;margin-top:69.8pt;width:103.5pt;height: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">
                <v:textbox>
                  <w:txbxContent>
                    <w:p w:rsidR="009D6373" w:rsidRDefault="009D6373" w:rsidP="009D6373">
                      <w:pPr>
                        <w:spacing w:after="0" w:line="240" w:lineRule="auto"/>
                        <w:jc w:val="center"/>
                      </w:pPr>
                      <w:r>
                        <w:t>Symbol for Swale side slope in MIDS calculator</w:t>
                      </w:r>
                    </w:p>
                  </w:txbxContent>
                </v:textbox>
                <w10:wrap type="tight"/>
              </v:shape>
            </w:pict>
          </mc:Fallback>
        </mc:AlternateContent>
      </w:r>
      <w:r>
        <w:rPr>
          <w:rFonts w:eastAsia="Times New Roman" w:cs="Times New Roman"/>
          <w:b/>
          <w:noProof/>
        </w:rPr>
        <w:drawing>
          <wp:inline distT="0" distB="0" distL="0" distR="0" wp14:anchorId="5179880F" wp14:editId="3E6585B6">
            <wp:extent cx="1329056" cy="86677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30807" cy="867917"/>
                    </a:xfrm>
                    <a:prstGeom prst="rect">
                      <a:avLst/>
                    </a:prstGeom>
                    <a:noFill/>
                  </pic:spPr>
                </pic:pic>
              </a:graphicData>
            </a:graphic>
          </wp:inline>
        </w:drawing>
      </w:r>
    </w:p>
    <w:p w:rsidR="009D6373" w:rsidRDefault="009D6373" w:rsidP="00C51697">
      <w:pPr>
        <w:spacing w:before="200" w:after="100" w:afterAutospacing="1"/>
        <w:ind w:left="720"/>
        <w:rPr>
          <w:rFonts w:eastAsia="Times New Roman" w:cs="Times New Roman"/>
          <w:b/>
        </w:rPr>
      </w:pPr>
    </w:p>
    <w:p w:rsidR="009D6373" w:rsidRDefault="009D6373" w:rsidP="00C51697">
      <w:pPr>
        <w:spacing w:before="200" w:after="100" w:afterAutospacing="1"/>
        <w:ind w:left="720"/>
        <w:rPr>
          <w:rFonts w:eastAsia="Times New Roman" w:cs="Times New Roman"/>
          <w:b/>
        </w:rPr>
      </w:pPr>
    </w:p>
    <w:p w:rsidR="009D6373" w:rsidRDefault="009D6373" w:rsidP="00C51697">
      <w:pPr>
        <w:spacing w:before="200" w:after="100" w:afterAutospacing="1"/>
        <w:ind w:left="720"/>
        <w:rPr>
          <w:rFonts w:eastAsia="Times New Roman" w:cs="Times New Roman"/>
          <w:b/>
        </w:rPr>
      </w:pPr>
    </w:p>
    <w:p w:rsidR="009D6373" w:rsidRDefault="009D6373" w:rsidP="00C51697">
      <w:pPr>
        <w:spacing w:before="200" w:after="100" w:afterAutospacing="1"/>
        <w:ind w:left="720"/>
        <w:rPr>
          <w:rFonts w:eastAsia="Times New Roman" w:cs="Times New Roman"/>
          <w:b/>
        </w:rPr>
      </w:pPr>
      <w:r w:rsidRPr="006A2097">
        <w:rPr>
          <w:rStyle w:val="Heading4Char"/>
          <w:noProof/>
        </w:rPr>
        <mc:AlternateContent>
          <mc:Choice Requires="wps">
            <w:drawing>
              <wp:anchor distT="0" distB="0" distL="114300" distR="114300" simplePos="0" relativeHeight="251661312" behindDoc="1" locked="0" layoutInCell="1" allowOverlap="1" wp14:anchorId="2693F3AD" wp14:editId="14F7EB26">
                <wp:simplePos x="0" y="0"/>
                <wp:positionH relativeFrom="column">
                  <wp:posOffset>457200</wp:posOffset>
                </wp:positionH>
                <wp:positionV relativeFrom="paragraph">
                  <wp:posOffset>4237990</wp:posOffset>
                </wp:positionV>
                <wp:extent cx="5943600" cy="266700"/>
                <wp:effectExtent l="0" t="0" r="19050" b="19050"/>
                <wp:wrapTight wrapText="bothSides">
                  <wp:wrapPolygon edited="0">
                    <wp:start x="0" y="0"/>
                    <wp:lineTo x="0" y="21600"/>
                    <wp:lineTo x="21600" y="21600"/>
                    <wp:lineTo x="21600" y="0"/>
                    <wp:lineTo x="0" y="0"/>
                  </wp:wrapPolygon>
                </wp:wrapTigh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66700"/>
                        </a:xfrm>
                        <a:prstGeom prst="rect">
                          <a:avLst/>
                        </a:prstGeom>
                        <a:solidFill>
                          <a:srgbClr val="FFFFFF"/>
                        </a:solidFill>
                        <a:ln w="9525">
                          <a:solidFill>
                            <a:srgbClr val="000000"/>
                          </a:solidFill>
                          <a:miter lim="800000"/>
                          <a:headEnd/>
                          <a:tailEnd/>
                        </a:ln>
                      </wps:spPr>
                      <wps:txbx>
                        <w:txbxContent>
                          <w:p w:rsidR="009D6373" w:rsidRDefault="009D6373" w:rsidP="009D6373">
                            <w:pPr>
                              <w:spacing w:after="0" w:line="240" w:lineRule="auto"/>
                              <w:jc w:val="center"/>
                            </w:pPr>
                            <w:r>
                              <w:t>BMP watershed area parameters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6pt;margin-top:333.7pt;width:468pt;height:2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">
                <v:textbox>
                  <w:txbxContent>
                    <w:p w:rsidR="009D6373" w:rsidRDefault="009D6373" w:rsidP="009D6373">
                      <w:pPr>
                        <w:spacing w:after="0" w:line="240" w:lineRule="auto"/>
                        <w:jc w:val="center"/>
                      </w:pPr>
                      <w:r>
                        <w:t>BMP watershed area parameters</w:t>
                      </w:r>
                    </w:p>
                  </w:txbxContent>
                </v:textbox>
                <w10:wrap type="tight"/>
              </v:shape>
            </w:pict>
          </mc:Fallback>
        </mc:AlternateContent>
      </w:r>
      <w:r>
        <w:rPr>
          <w:noProof/>
        </w:rPr>
        <w:drawing>
          <wp:inline distT="0" distB="0" distL="0" distR="0" wp14:anchorId="420F7B91" wp14:editId="67042F35">
            <wp:extent cx="5943600" cy="417703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943600" cy="4177030"/>
                    </a:xfrm>
                    <a:prstGeom prst="rect">
                      <a:avLst/>
                    </a:prstGeom>
                  </pic:spPr>
                </pic:pic>
              </a:graphicData>
            </a:graphic>
          </wp:inline>
        </w:drawing>
      </w:r>
    </w:p>
    <w:p w:rsidR="009D6373" w:rsidRDefault="009D6373" w:rsidP="00C51697">
      <w:pPr>
        <w:spacing w:before="200" w:after="100" w:afterAutospacing="1"/>
        <w:ind w:left="720"/>
        <w:rPr>
          <w:rFonts w:eastAsia="Times New Roman" w:cs="Times New Roman"/>
          <w:b/>
        </w:rPr>
      </w:pPr>
    </w:p>
    <w:p w:rsidR="009D6373" w:rsidRDefault="00072B0F" w:rsidP="00C51697">
      <w:pPr>
        <w:spacing w:before="200" w:after="100" w:afterAutospacing="1"/>
        <w:ind w:left="720"/>
        <w:rPr>
          <w:rFonts w:eastAsia="Times New Roman" w:cs="Times New Roman"/>
          <w:b/>
        </w:rPr>
      </w:pPr>
      <w:r>
        <w:rPr>
          <w:noProof/>
        </w:rPr>
        <w:lastRenderedPageBreak/>
        <mc:AlternateContent>
          <mc:Choice Requires="wps">
            <w:drawing>
              <wp:anchor distT="0" distB="0" distL="114300" distR="114300" simplePos="0" relativeHeight="251663360" behindDoc="1" locked="0" layoutInCell="1" allowOverlap="1" wp14:anchorId="53AE031E" wp14:editId="55BA7B5A">
                <wp:simplePos x="0" y="0"/>
                <wp:positionH relativeFrom="column">
                  <wp:posOffset>476250</wp:posOffset>
                </wp:positionH>
                <wp:positionV relativeFrom="paragraph">
                  <wp:posOffset>2762250</wp:posOffset>
                </wp:positionV>
                <wp:extent cx="5362575" cy="476250"/>
                <wp:effectExtent l="0" t="0" r="28575" b="19050"/>
                <wp:wrapTight wrapText="bothSides">
                  <wp:wrapPolygon edited="0">
                    <wp:start x="0" y="0"/>
                    <wp:lineTo x="0" y="21600"/>
                    <wp:lineTo x="21638" y="21600"/>
                    <wp:lineTo x="21638" y="0"/>
                    <wp:lineTo x="0" y="0"/>
                  </wp:wrapPolygon>
                </wp:wrapTight>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476250"/>
                        </a:xfrm>
                        <a:prstGeom prst="rect">
                          <a:avLst/>
                        </a:prstGeom>
                        <a:solidFill>
                          <a:srgbClr val="FFFFFF"/>
                        </a:solidFill>
                        <a:ln w="9525">
                          <a:solidFill>
                            <a:srgbClr val="000000"/>
                          </a:solidFill>
                          <a:miter lim="800000"/>
                          <a:headEnd/>
                          <a:tailEnd/>
                        </a:ln>
                      </wps:spPr>
                      <wps:txbx>
                        <w:txbxContent>
                          <w:p w:rsidR="009D6373" w:rsidRDefault="009D6373" w:rsidP="009D6373">
                            <w:r>
                              <w:t>Screen shot from MIDS calculator showing user inputs needed for the swale side slope BMP.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7.5pt;margin-top:217.5pt;width:422.25pt;height:3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">
                <v:textbox>
                  <w:txbxContent>
                    <w:p w:rsidR="009D6373" w:rsidRDefault="009D6373" w:rsidP="009D6373">
                      <w:r>
                        <w:t>Screen shot from MIDS calculator showing user inputs needed for the swale side slope BMP.</w:t>
                      </w:r>
                    </w:p>
                  </w:txbxContent>
                </v:textbox>
                <w10:wrap type="tight"/>
              </v:shape>
            </w:pict>
          </mc:Fallback>
        </mc:AlternateContent>
      </w:r>
      <w:r w:rsidR="00F929F2">
        <w:rPr>
          <w:noProof/>
        </w:rPr>
        <w:drawing>
          <wp:inline distT="0" distB="0" distL="0" distR="0" wp14:anchorId="047B710F" wp14:editId="0EAD00D4">
            <wp:extent cx="5943600" cy="2523490"/>
            <wp:effectExtent l="19050" t="19050" r="19050" b="10160"/>
            <wp:docPr id="2067" name="Picture 2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srcRect l="3206" t="12443" r="4288" b="49922"/>
                    <a:stretch/>
                  </pic:blipFill>
                  <pic:spPr bwMode="auto">
                    <a:xfrm>
                      <a:off x="0" y="0"/>
                      <a:ext cx="5943600" cy="252349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9D6373" w:rsidRPr="00522321" w:rsidRDefault="009D6373" w:rsidP="00C51697">
      <w:pPr>
        <w:spacing w:before="200" w:after="100" w:afterAutospacing="1"/>
        <w:ind w:left="720"/>
        <w:rPr>
          <w:rFonts w:eastAsia="Times New Roman" w:cs="Times New Roman"/>
          <w:b/>
        </w:rPr>
      </w:pPr>
    </w:p>
    <w:p w:rsidR="005A731D" w:rsidRPr="00097077" w:rsidRDefault="005A731D" w:rsidP="005A731D">
      <w:pPr>
        <w:spacing w:before="100" w:beforeAutospacing="1" w:after="100" w:afterAutospacing="1"/>
        <w:rPr>
          <w:rFonts w:eastAsia="Times New Roman" w:cs="Times New Roman"/>
        </w:rPr>
      </w:pPr>
    </w:p>
    <w:p w:rsidR="005A731D" w:rsidRDefault="005A731D" w:rsidP="005A731D"/>
    <w:sectPr w:rsidR="005A73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01972"/>
    <w:multiLevelType w:val="hybridMultilevel"/>
    <w:tmpl w:val="C0A864C4"/>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3CDE3EE1"/>
    <w:multiLevelType w:val="hybridMultilevel"/>
    <w:tmpl w:val="1B364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CC2050"/>
    <w:multiLevelType w:val="hybridMultilevel"/>
    <w:tmpl w:val="A06A84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64C767B"/>
    <w:multiLevelType w:val="hybridMultilevel"/>
    <w:tmpl w:val="5880B0CC"/>
    <w:lvl w:ilvl="0" w:tplc="0F5C7A42">
      <w:start w:val="1"/>
      <w:numFmt w:val="bullet"/>
      <w:lvlText w:val="•"/>
      <w:lvlJc w:val="left"/>
      <w:pPr>
        <w:tabs>
          <w:tab w:val="num" w:pos="720"/>
        </w:tabs>
        <w:ind w:left="720" w:hanging="360"/>
      </w:pPr>
      <w:rPr>
        <w:rFonts w:ascii="Arial" w:hAnsi="Arial" w:hint="default"/>
      </w:rPr>
    </w:lvl>
    <w:lvl w:ilvl="1" w:tplc="BF64F592" w:tentative="1">
      <w:start w:val="1"/>
      <w:numFmt w:val="bullet"/>
      <w:lvlText w:val="•"/>
      <w:lvlJc w:val="left"/>
      <w:pPr>
        <w:tabs>
          <w:tab w:val="num" w:pos="1440"/>
        </w:tabs>
        <w:ind w:left="1440" w:hanging="360"/>
      </w:pPr>
      <w:rPr>
        <w:rFonts w:ascii="Arial" w:hAnsi="Arial" w:hint="default"/>
      </w:rPr>
    </w:lvl>
    <w:lvl w:ilvl="2" w:tplc="7CB6E844" w:tentative="1">
      <w:start w:val="1"/>
      <w:numFmt w:val="bullet"/>
      <w:lvlText w:val="•"/>
      <w:lvlJc w:val="left"/>
      <w:pPr>
        <w:tabs>
          <w:tab w:val="num" w:pos="2160"/>
        </w:tabs>
        <w:ind w:left="2160" w:hanging="360"/>
      </w:pPr>
      <w:rPr>
        <w:rFonts w:ascii="Arial" w:hAnsi="Arial" w:hint="default"/>
      </w:rPr>
    </w:lvl>
    <w:lvl w:ilvl="3" w:tplc="15909E6A" w:tentative="1">
      <w:start w:val="1"/>
      <w:numFmt w:val="bullet"/>
      <w:lvlText w:val="•"/>
      <w:lvlJc w:val="left"/>
      <w:pPr>
        <w:tabs>
          <w:tab w:val="num" w:pos="2880"/>
        </w:tabs>
        <w:ind w:left="2880" w:hanging="360"/>
      </w:pPr>
      <w:rPr>
        <w:rFonts w:ascii="Arial" w:hAnsi="Arial" w:hint="default"/>
      </w:rPr>
    </w:lvl>
    <w:lvl w:ilvl="4" w:tplc="BDD40F00" w:tentative="1">
      <w:start w:val="1"/>
      <w:numFmt w:val="bullet"/>
      <w:lvlText w:val="•"/>
      <w:lvlJc w:val="left"/>
      <w:pPr>
        <w:tabs>
          <w:tab w:val="num" w:pos="3600"/>
        </w:tabs>
        <w:ind w:left="3600" w:hanging="360"/>
      </w:pPr>
      <w:rPr>
        <w:rFonts w:ascii="Arial" w:hAnsi="Arial" w:hint="default"/>
      </w:rPr>
    </w:lvl>
    <w:lvl w:ilvl="5" w:tplc="D58AB9EE" w:tentative="1">
      <w:start w:val="1"/>
      <w:numFmt w:val="bullet"/>
      <w:lvlText w:val="•"/>
      <w:lvlJc w:val="left"/>
      <w:pPr>
        <w:tabs>
          <w:tab w:val="num" w:pos="4320"/>
        </w:tabs>
        <w:ind w:left="4320" w:hanging="360"/>
      </w:pPr>
      <w:rPr>
        <w:rFonts w:ascii="Arial" w:hAnsi="Arial" w:hint="default"/>
      </w:rPr>
    </w:lvl>
    <w:lvl w:ilvl="6" w:tplc="8110C5D6" w:tentative="1">
      <w:start w:val="1"/>
      <w:numFmt w:val="bullet"/>
      <w:lvlText w:val="•"/>
      <w:lvlJc w:val="left"/>
      <w:pPr>
        <w:tabs>
          <w:tab w:val="num" w:pos="5040"/>
        </w:tabs>
        <w:ind w:left="5040" w:hanging="360"/>
      </w:pPr>
      <w:rPr>
        <w:rFonts w:ascii="Arial" w:hAnsi="Arial" w:hint="default"/>
      </w:rPr>
    </w:lvl>
    <w:lvl w:ilvl="7" w:tplc="5A40B346" w:tentative="1">
      <w:start w:val="1"/>
      <w:numFmt w:val="bullet"/>
      <w:lvlText w:val="•"/>
      <w:lvlJc w:val="left"/>
      <w:pPr>
        <w:tabs>
          <w:tab w:val="num" w:pos="5760"/>
        </w:tabs>
        <w:ind w:left="5760" w:hanging="360"/>
      </w:pPr>
      <w:rPr>
        <w:rFonts w:ascii="Arial" w:hAnsi="Arial" w:hint="default"/>
      </w:rPr>
    </w:lvl>
    <w:lvl w:ilvl="8" w:tplc="1EE8F4B4" w:tentative="1">
      <w:start w:val="1"/>
      <w:numFmt w:val="bullet"/>
      <w:lvlText w:val="•"/>
      <w:lvlJc w:val="left"/>
      <w:pPr>
        <w:tabs>
          <w:tab w:val="num" w:pos="6480"/>
        </w:tabs>
        <w:ind w:left="6480" w:hanging="360"/>
      </w:pPr>
      <w:rPr>
        <w:rFonts w:ascii="Arial" w:hAnsi="Arial" w:hint="default"/>
      </w:rPr>
    </w:lvl>
  </w:abstractNum>
  <w:abstractNum w:abstractNumId="4">
    <w:nsid w:val="607C3657"/>
    <w:multiLevelType w:val="multilevel"/>
    <w:tmpl w:val="BF2EE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4450EE"/>
    <w:multiLevelType w:val="hybridMultilevel"/>
    <w:tmpl w:val="0CEC0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EE1828"/>
    <w:multiLevelType w:val="multilevel"/>
    <w:tmpl w:val="C9346F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3"/>
  </w:num>
  <w:num w:numId="4">
    <w:abstractNumId w:val="4"/>
  </w:num>
  <w:num w:numId="5">
    <w:abstractNumId w:val="5"/>
  </w:num>
  <w:num w:numId="6">
    <w:abstractNumId w:val="0"/>
  </w:num>
  <w:num w:numId="7">
    <w:abstractNumId w:val="2"/>
  </w:num>
  <w:num w:numId="8">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31D"/>
    <w:rsid w:val="00051BEF"/>
    <w:rsid w:val="00072B0F"/>
    <w:rsid w:val="000A126E"/>
    <w:rsid w:val="000A29ED"/>
    <w:rsid w:val="000D3901"/>
    <w:rsid w:val="00122C1A"/>
    <w:rsid w:val="0014444F"/>
    <w:rsid w:val="00150DB6"/>
    <w:rsid w:val="001571D6"/>
    <w:rsid w:val="001E23F8"/>
    <w:rsid w:val="001F37BE"/>
    <w:rsid w:val="002122F2"/>
    <w:rsid w:val="00242E4A"/>
    <w:rsid w:val="0028631C"/>
    <w:rsid w:val="002A4542"/>
    <w:rsid w:val="002F6026"/>
    <w:rsid w:val="00323674"/>
    <w:rsid w:val="003755C6"/>
    <w:rsid w:val="003A39DA"/>
    <w:rsid w:val="003E5BE9"/>
    <w:rsid w:val="003E63CA"/>
    <w:rsid w:val="00414CFD"/>
    <w:rsid w:val="004C294F"/>
    <w:rsid w:val="00524975"/>
    <w:rsid w:val="00566D04"/>
    <w:rsid w:val="00596EC3"/>
    <w:rsid w:val="005A731D"/>
    <w:rsid w:val="005C6DC8"/>
    <w:rsid w:val="00602548"/>
    <w:rsid w:val="006A0BAC"/>
    <w:rsid w:val="006A7B6A"/>
    <w:rsid w:val="00702599"/>
    <w:rsid w:val="007042F4"/>
    <w:rsid w:val="007740C3"/>
    <w:rsid w:val="00875C1A"/>
    <w:rsid w:val="008918CB"/>
    <w:rsid w:val="008979B7"/>
    <w:rsid w:val="0097295D"/>
    <w:rsid w:val="00984243"/>
    <w:rsid w:val="009D6373"/>
    <w:rsid w:val="00A01226"/>
    <w:rsid w:val="00A40610"/>
    <w:rsid w:val="00A44825"/>
    <w:rsid w:val="00A76C3D"/>
    <w:rsid w:val="00A9157D"/>
    <w:rsid w:val="00AA35EE"/>
    <w:rsid w:val="00AE6CA6"/>
    <w:rsid w:val="00BB0761"/>
    <w:rsid w:val="00BE1EED"/>
    <w:rsid w:val="00C51697"/>
    <w:rsid w:val="00CC6C9D"/>
    <w:rsid w:val="00D07CC1"/>
    <w:rsid w:val="00D14912"/>
    <w:rsid w:val="00D27B68"/>
    <w:rsid w:val="00E0410B"/>
    <w:rsid w:val="00E05A31"/>
    <w:rsid w:val="00E34A8C"/>
    <w:rsid w:val="00E34BD3"/>
    <w:rsid w:val="00EE3D18"/>
    <w:rsid w:val="00F34907"/>
    <w:rsid w:val="00F56596"/>
    <w:rsid w:val="00F72E75"/>
    <w:rsid w:val="00F929F2"/>
    <w:rsid w:val="00FA6364"/>
    <w:rsid w:val="00FC7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31D"/>
  </w:style>
  <w:style w:type="paragraph" w:styleId="Heading2">
    <w:name w:val="heading 2"/>
    <w:basedOn w:val="Normal"/>
    <w:next w:val="Normal"/>
    <w:link w:val="Heading2Char"/>
    <w:uiPriority w:val="9"/>
    <w:unhideWhenUsed/>
    <w:qFormat/>
    <w:rsid w:val="005A731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A731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5169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731D"/>
    <w:rPr>
      <w:rFonts w:asciiTheme="majorHAnsi" w:eastAsiaTheme="majorEastAsia" w:hAnsiTheme="majorHAnsi" w:cstheme="majorBidi"/>
      <w:b/>
      <w:bCs/>
      <w:color w:val="4F81BD" w:themeColor="accent1"/>
      <w:sz w:val="26"/>
      <w:szCs w:val="26"/>
    </w:rPr>
  </w:style>
  <w:style w:type="character" w:customStyle="1" w:styleId="mw-headline">
    <w:name w:val="mw-headline"/>
    <w:basedOn w:val="DefaultParagraphFont"/>
    <w:rsid w:val="005A731D"/>
  </w:style>
  <w:style w:type="character" w:customStyle="1" w:styleId="Heading3Char">
    <w:name w:val="Heading 3 Char"/>
    <w:basedOn w:val="DefaultParagraphFont"/>
    <w:link w:val="Heading3"/>
    <w:uiPriority w:val="9"/>
    <w:rsid w:val="005A731D"/>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7740C3"/>
    <w:rPr>
      <w:color w:val="0000FF"/>
      <w:u w:val="single"/>
    </w:rPr>
  </w:style>
  <w:style w:type="paragraph" w:styleId="ListParagraph">
    <w:name w:val="List Paragraph"/>
    <w:basedOn w:val="Normal"/>
    <w:uiPriority w:val="34"/>
    <w:qFormat/>
    <w:rsid w:val="00C51697"/>
    <w:pPr>
      <w:ind w:left="720"/>
      <w:contextualSpacing/>
    </w:pPr>
  </w:style>
  <w:style w:type="character" w:customStyle="1" w:styleId="Heading4Char">
    <w:name w:val="Heading 4 Char"/>
    <w:basedOn w:val="DefaultParagraphFont"/>
    <w:link w:val="Heading4"/>
    <w:uiPriority w:val="9"/>
    <w:rsid w:val="00C51697"/>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1571D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D63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373"/>
    <w:rPr>
      <w:rFonts w:ascii="Tahoma" w:hAnsi="Tahoma" w:cs="Tahoma"/>
      <w:sz w:val="16"/>
      <w:szCs w:val="16"/>
    </w:rPr>
  </w:style>
  <w:style w:type="character" w:styleId="CommentReference">
    <w:name w:val="annotation reference"/>
    <w:basedOn w:val="DefaultParagraphFont"/>
    <w:uiPriority w:val="99"/>
    <w:semiHidden/>
    <w:unhideWhenUsed/>
    <w:rsid w:val="008918CB"/>
    <w:rPr>
      <w:sz w:val="16"/>
      <w:szCs w:val="16"/>
    </w:rPr>
  </w:style>
  <w:style w:type="paragraph" w:styleId="CommentText">
    <w:name w:val="annotation text"/>
    <w:basedOn w:val="Normal"/>
    <w:link w:val="CommentTextChar"/>
    <w:uiPriority w:val="99"/>
    <w:semiHidden/>
    <w:unhideWhenUsed/>
    <w:rsid w:val="008918CB"/>
    <w:pPr>
      <w:spacing w:line="240" w:lineRule="auto"/>
    </w:pPr>
    <w:rPr>
      <w:sz w:val="20"/>
      <w:szCs w:val="20"/>
    </w:rPr>
  </w:style>
  <w:style w:type="character" w:customStyle="1" w:styleId="CommentTextChar">
    <w:name w:val="Comment Text Char"/>
    <w:basedOn w:val="DefaultParagraphFont"/>
    <w:link w:val="CommentText"/>
    <w:uiPriority w:val="99"/>
    <w:semiHidden/>
    <w:rsid w:val="008918CB"/>
    <w:rPr>
      <w:sz w:val="20"/>
      <w:szCs w:val="20"/>
    </w:rPr>
  </w:style>
  <w:style w:type="paragraph" w:styleId="CommentSubject">
    <w:name w:val="annotation subject"/>
    <w:basedOn w:val="CommentText"/>
    <w:next w:val="CommentText"/>
    <w:link w:val="CommentSubjectChar"/>
    <w:uiPriority w:val="99"/>
    <w:semiHidden/>
    <w:unhideWhenUsed/>
    <w:rsid w:val="008918CB"/>
    <w:rPr>
      <w:b/>
      <w:bCs/>
    </w:rPr>
  </w:style>
  <w:style w:type="character" w:customStyle="1" w:styleId="CommentSubjectChar">
    <w:name w:val="Comment Subject Char"/>
    <w:basedOn w:val="CommentTextChar"/>
    <w:link w:val="CommentSubject"/>
    <w:uiPriority w:val="99"/>
    <w:semiHidden/>
    <w:rsid w:val="008918CB"/>
    <w:rPr>
      <w:b/>
      <w:bCs/>
      <w:sz w:val="20"/>
      <w:szCs w:val="20"/>
    </w:rPr>
  </w:style>
  <w:style w:type="paragraph" w:styleId="Revision">
    <w:name w:val="Revision"/>
    <w:hidden/>
    <w:uiPriority w:val="99"/>
    <w:semiHidden/>
    <w:rsid w:val="00E0410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31D"/>
  </w:style>
  <w:style w:type="paragraph" w:styleId="Heading2">
    <w:name w:val="heading 2"/>
    <w:basedOn w:val="Normal"/>
    <w:next w:val="Normal"/>
    <w:link w:val="Heading2Char"/>
    <w:uiPriority w:val="9"/>
    <w:unhideWhenUsed/>
    <w:qFormat/>
    <w:rsid w:val="005A731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A731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5169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731D"/>
    <w:rPr>
      <w:rFonts w:asciiTheme="majorHAnsi" w:eastAsiaTheme="majorEastAsia" w:hAnsiTheme="majorHAnsi" w:cstheme="majorBidi"/>
      <w:b/>
      <w:bCs/>
      <w:color w:val="4F81BD" w:themeColor="accent1"/>
      <w:sz w:val="26"/>
      <w:szCs w:val="26"/>
    </w:rPr>
  </w:style>
  <w:style w:type="character" w:customStyle="1" w:styleId="mw-headline">
    <w:name w:val="mw-headline"/>
    <w:basedOn w:val="DefaultParagraphFont"/>
    <w:rsid w:val="005A731D"/>
  </w:style>
  <w:style w:type="character" w:customStyle="1" w:styleId="Heading3Char">
    <w:name w:val="Heading 3 Char"/>
    <w:basedOn w:val="DefaultParagraphFont"/>
    <w:link w:val="Heading3"/>
    <w:uiPriority w:val="9"/>
    <w:rsid w:val="005A731D"/>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7740C3"/>
    <w:rPr>
      <w:color w:val="0000FF"/>
      <w:u w:val="single"/>
    </w:rPr>
  </w:style>
  <w:style w:type="paragraph" w:styleId="ListParagraph">
    <w:name w:val="List Paragraph"/>
    <w:basedOn w:val="Normal"/>
    <w:uiPriority w:val="34"/>
    <w:qFormat/>
    <w:rsid w:val="00C51697"/>
    <w:pPr>
      <w:ind w:left="720"/>
      <w:contextualSpacing/>
    </w:pPr>
  </w:style>
  <w:style w:type="character" w:customStyle="1" w:styleId="Heading4Char">
    <w:name w:val="Heading 4 Char"/>
    <w:basedOn w:val="DefaultParagraphFont"/>
    <w:link w:val="Heading4"/>
    <w:uiPriority w:val="9"/>
    <w:rsid w:val="00C51697"/>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1571D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D63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373"/>
    <w:rPr>
      <w:rFonts w:ascii="Tahoma" w:hAnsi="Tahoma" w:cs="Tahoma"/>
      <w:sz w:val="16"/>
      <w:szCs w:val="16"/>
    </w:rPr>
  </w:style>
  <w:style w:type="character" w:styleId="CommentReference">
    <w:name w:val="annotation reference"/>
    <w:basedOn w:val="DefaultParagraphFont"/>
    <w:uiPriority w:val="99"/>
    <w:semiHidden/>
    <w:unhideWhenUsed/>
    <w:rsid w:val="008918CB"/>
    <w:rPr>
      <w:sz w:val="16"/>
      <w:szCs w:val="16"/>
    </w:rPr>
  </w:style>
  <w:style w:type="paragraph" w:styleId="CommentText">
    <w:name w:val="annotation text"/>
    <w:basedOn w:val="Normal"/>
    <w:link w:val="CommentTextChar"/>
    <w:uiPriority w:val="99"/>
    <w:semiHidden/>
    <w:unhideWhenUsed/>
    <w:rsid w:val="008918CB"/>
    <w:pPr>
      <w:spacing w:line="240" w:lineRule="auto"/>
    </w:pPr>
    <w:rPr>
      <w:sz w:val="20"/>
      <w:szCs w:val="20"/>
    </w:rPr>
  </w:style>
  <w:style w:type="character" w:customStyle="1" w:styleId="CommentTextChar">
    <w:name w:val="Comment Text Char"/>
    <w:basedOn w:val="DefaultParagraphFont"/>
    <w:link w:val="CommentText"/>
    <w:uiPriority w:val="99"/>
    <w:semiHidden/>
    <w:rsid w:val="008918CB"/>
    <w:rPr>
      <w:sz w:val="20"/>
      <w:szCs w:val="20"/>
    </w:rPr>
  </w:style>
  <w:style w:type="paragraph" w:styleId="CommentSubject">
    <w:name w:val="annotation subject"/>
    <w:basedOn w:val="CommentText"/>
    <w:next w:val="CommentText"/>
    <w:link w:val="CommentSubjectChar"/>
    <w:uiPriority w:val="99"/>
    <w:semiHidden/>
    <w:unhideWhenUsed/>
    <w:rsid w:val="008918CB"/>
    <w:rPr>
      <w:b/>
      <w:bCs/>
    </w:rPr>
  </w:style>
  <w:style w:type="character" w:customStyle="1" w:styleId="CommentSubjectChar">
    <w:name w:val="Comment Subject Char"/>
    <w:basedOn w:val="CommentTextChar"/>
    <w:link w:val="CommentSubject"/>
    <w:uiPriority w:val="99"/>
    <w:semiHidden/>
    <w:rsid w:val="008918CB"/>
    <w:rPr>
      <w:b/>
      <w:bCs/>
      <w:sz w:val="20"/>
      <w:szCs w:val="20"/>
    </w:rPr>
  </w:style>
  <w:style w:type="paragraph" w:styleId="Revision">
    <w:name w:val="Revision"/>
    <w:hidden/>
    <w:uiPriority w:val="99"/>
    <w:semiHidden/>
    <w:rsid w:val="00E041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431346">
      <w:bodyDiv w:val="1"/>
      <w:marLeft w:val="0"/>
      <w:marRight w:val="0"/>
      <w:marTop w:val="0"/>
      <w:marBottom w:val="0"/>
      <w:divBdr>
        <w:top w:val="none" w:sz="0" w:space="0" w:color="auto"/>
        <w:left w:val="none" w:sz="0" w:space="0" w:color="auto"/>
        <w:bottom w:val="none" w:sz="0" w:space="0" w:color="auto"/>
        <w:right w:val="none" w:sz="0" w:space="0" w:color="auto"/>
      </w:divBdr>
      <w:divsChild>
        <w:div w:id="1985576485">
          <w:marLeft w:val="504"/>
          <w:marRight w:val="0"/>
          <w:marTop w:val="140"/>
          <w:marBottom w:val="0"/>
          <w:divBdr>
            <w:top w:val="none" w:sz="0" w:space="0" w:color="auto"/>
            <w:left w:val="none" w:sz="0" w:space="0" w:color="auto"/>
            <w:bottom w:val="none" w:sz="0" w:space="0" w:color="auto"/>
            <w:right w:val="none" w:sz="0" w:space="0" w:color="auto"/>
          </w:divBdr>
        </w:div>
        <w:div w:id="268632195">
          <w:marLeft w:val="504"/>
          <w:marRight w:val="0"/>
          <w:marTop w:val="140"/>
          <w:marBottom w:val="0"/>
          <w:divBdr>
            <w:top w:val="none" w:sz="0" w:space="0" w:color="auto"/>
            <w:left w:val="none" w:sz="0" w:space="0" w:color="auto"/>
            <w:bottom w:val="none" w:sz="0" w:space="0" w:color="auto"/>
            <w:right w:val="none" w:sz="0" w:space="0" w:color="auto"/>
          </w:divBdr>
        </w:div>
        <w:div w:id="805856290">
          <w:marLeft w:val="504"/>
          <w:marRight w:val="0"/>
          <w:marTop w:val="140"/>
          <w:marBottom w:val="0"/>
          <w:divBdr>
            <w:top w:val="none" w:sz="0" w:space="0" w:color="auto"/>
            <w:left w:val="none" w:sz="0" w:space="0" w:color="auto"/>
            <w:bottom w:val="none" w:sz="0" w:space="0" w:color="auto"/>
            <w:right w:val="none" w:sz="0" w:space="0" w:color="auto"/>
          </w:divBdr>
        </w:div>
        <w:div w:id="1304853276">
          <w:marLeft w:val="504"/>
          <w:marRight w:val="0"/>
          <w:marTop w:val="140"/>
          <w:marBottom w:val="0"/>
          <w:divBdr>
            <w:top w:val="none" w:sz="0" w:space="0" w:color="auto"/>
            <w:left w:val="none" w:sz="0" w:space="0" w:color="auto"/>
            <w:bottom w:val="none" w:sz="0" w:space="0" w:color="auto"/>
            <w:right w:val="none" w:sz="0" w:space="0" w:color="auto"/>
          </w:divBdr>
        </w:div>
      </w:divsChild>
    </w:div>
    <w:div w:id="695892424">
      <w:bodyDiv w:val="1"/>
      <w:marLeft w:val="0"/>
      <w:marRight w:val="0"/>
      <w:marTop w:val="0"/>
      <w:marBottom w:val="0"/>
      <w:divBdr>
        <w:top w:val="none" w:sz="0" w:space="0" w:color="auto"/>
        <w:left w:val="none" w:sz="0" w:space="0" w:color="auto"/>
        <w:bottom w:val="none" w:sz="0" w:space="0" w:color="auto"/>
        <w:right w:val="none" w:sz="0" w:space="0" w:color="auto"/>
      </w:divBdr>
    </w:div>
    <w:div w:id="1838763028">
      <w:bodyDiv w:val="1"/>
      <w:marLeft w:val="0"/>
      <w:marRight w:val="0"/>
      <w:marTop w:val="0"/>
      <w:marBottom w:val="0"/>
      <w:divBdr>
        <w:top w:val="none" w:sz="0" w:space="0" w:color="auto"/>
        <w:left w:val="none" w:sz="0" w:space="0" w:color="auto"/>
        <w:bottom w:val="none" w:sz="0" w:space="0" w:color="auto"/>
        <w:right w:val="none" w:sz="0" w:space="0" w:color="auto"/>
      </w:divBdr>
      <w:divsChild>
        <w:div w:id="3362727">
          <w:marLeft w:val="504"/>
          <w:marRight w:val="0"/>
          <w:marTop w:val="140"/>
          <w:marBottom w:val="0"/>
          <w:divBdr>
            <w:top w:val="none" w:sz="0" w:space="0" w:color="auto"/>
            <w:left w:val="none" w:sz="0" w:space="0" w:color="auto"/>
            <w:bottom w:val="none" w:sz="0" w:space="0" w:color="auto"/>
            <w:right w:val="none" w:sz="0" w:space="0" w:color="auto"/>
          </w:divBdr>
        </w:div>
        <w:div w:id="1455371370">
          <w:marLeft w:val="504"/>
          <w:marRight w:val="0"/>
          <w:marTop w:val="140"/>
          <w:marBottom w:val="0"/>
          <w:divBdr>
            <w:top w:val="none" w:sz="0" w:space="0" w:color="auto"/>
            <w:left w:val="none" w:sz="0" w:space="0" w:color="auto"/>
            <w:bottom w:val="none" w:sz="0" w:space="0" w:color="auto"/>
            <w:right w:val="none" w:sz="0" w:space="0" w:color="auto"/>
          </w:divBdr>
        </w:div>
        <w:div w:id="1774127640">
          <w:marLeft w:val="504"/>
          <w:marRight w:val="0"/>
          <w:marTop w:val="140"/>
          <w:marBottom w:val="0"/>
          <w:divBdr>
            <w:top w:val="none" w:sz="0" w:space="0" w:color="auto"/>
            <w:left w:val="none" w:sz="0" w:space="0" w:color="auto"/>
            <w:bottom w:val="none" w:sz="0" w:space="0" w:color="auto"/>
            <w:right w:val="none" w:sz="0" w:space="0" w:color="auto"/>
          </w:divBdr>
        </w:div>
        <w:div w:id="227769774">
          <w:marLeft w:val="504"/>
          <w:marRight w:val="0"/>
          <w:marTop w:val="140"/>
          <w:marBottom w:val="0"/>
          <w:divBdr>
            <w:top w:val="none" w:sz="0" w:space="0" w:color="auto"/>
            <w:left w:val="none" w:sz="0" w:space="0" w:color="auto"/>
            <w:bottom w:val="none" w:sz="0" w:space="0" w:color="auto"/>
            <w:right w:val="none" w:sz="0" w:space="0" w:color="auto"/>
          </w:divBdr>
        </w:div>
        <w:div w:id="531766507">
          <w:marLeft w:val="504"/>
          <w:marRight w:val="0"/>
          <w:marTop w:val="1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mwater.pca.state.mn.us/index.php/Design_infiltration_rates" TargetMode="External"/><Relationship Id="rId13" Type="http://schemas.openxmlformats.org/officeDocument/2006/relationships/hyperlink" Target="http://stormwater.pca.state.mn.us/index.php/Construction_specifications_for_filtration"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tormwater.pca.state.mn.us/index.php/Glossary" TargetMode="External"/><Relationship Id="rId12" Type="http://schemas.openxmlformats.org/officeDocument/2006/relationships/hyperlink" Target="http://stormwater.pca.state.mn.us/index.php/Design_criteria_for_filtration"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hyperlink" Target="http://www.stormh2o.com/SW/Articles/Kerplunk_15253.aspx" TargetMode="External"/><Relationship Id="rId11" Type="http://schemas.openxmlformats.org/officeDocument/2006/relationships/hyperlink" Target="http://www.stormh2o.com/SW/Articles/Kerplunk_15253.aspx"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yperlink" Target="http://www.stormh2o.com/SW/Articles/Kerplunk_15253.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tormh2o.com/SW/Articles/Kerplunk_15253.aspx" TargetMode="External"/><Relationship Id="rId14" Type="http://schemas.openxmlformats.org/officeDocument/2006/relationships/hyperlink" Target="http://stormwater.pca.state.mn.us/index.php/Operation_and_maintenance_of_filt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1847</Words>
  <Characters>10532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Barr Engineering Co.</Company>
  <LinksUpToDate>false</LinksUpToDate>
  <CharactersWithSpaces>12355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2014-06-28T14:35:00Z</dcterms:created>
  <dcterms:modified xsi:type="dcterms:W3CDTF">2014-06-30T13:48:00Z</dcterms:modified>
</cp:coreProperties>
</file>